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2CD" w:rsidRPr="003002CD" w:rsidRDefault="003002CD" w:rsidP="003002CD">
      <w:pPr>
        <w:widowControl/>
        <w:shd w:val="clear" w:color="auto" w:fill="FFFFFF"/>
        <w:jc w:val="center"/>
        <w:outlineLvl w:val="1"/>
        <w:rPr>
          <w:rFonts w:ascii="Arial" w:eastAsia="宋体" w:hAnsi="Arial" w:cs="Arial"/>
          <w:b/>
          <w:bCs/>
          <w:color w:val="555555"/>
          <w:kern w:val="0"/>
          <w:sz w:val="32"/>
          <w:szCs w:val="32"/>
        </w:rPr>
      </w:pPr>
      <w:r w:rsidRPr="003002CD">
        <w:rPr>
          <w:rFonts w:ascii="Arial" w:eastAsia="宋体" w:hAnsi="Arial" w:cs="Arial"/>
          <w:b/>
          <w:bCs/>
          <w:color w:val="555555"/>
          <w:kern w:val="0"/>
          <w:sz w:val="32"/>
          <w:szCs w:val="32"/>
        </w:rPr>
        <w:t>关于开展</w:t>
      </w:r>
      <w:r w:rsidRPr="003002CD">
        <w:rPr>
          <w:rFonts w:ascii="Arial" w:eastAsia="宋体" w:hAnsi="Arial" w:cs="Arial"/>
          <w:b/>
          <w:bCs/>
          <w:color w:val="555555"/>
          <w:kern w:val="0"/>
          <w:sz w:val="32"/>
          <w:szCs w:val="32"/>
        </w:rPr>
        <w:t>2020</w:t>
      </w:r>
      <w:r w:rsidRPr="003002CD">
        <w:rPr>
          <w:rFonts w:ascii="Arial" w:eastAsia="宋体" w:hAnsi="Arial" w:cs="Arial"/>
          <w:b/>
          <w:bCs/>
          <w:color w:val="555555"/>
          <w:kern w:val="0"/>
          <w:sz w:val="32"/>
          <w:szCs w:val="32"/>
        </w:rPr>
        <w:t>年度金山区科技创新资金项目申报的通知</w:t>
      </w:r>
    </w:p>
    <w:p w:rsidR="003002CD" w:rsidRPr="003002CD" w:rsidRDefault="003002CD" w:rsidP="003002CD">
      <w:pPr>
        <w:widowControl/>
        <w:shd w:val="clear" w:color="auto" w:fill="FFFFFF"/>
        <w:spacing w:line="315" w:lineRule="atLeast"/>
        <w:rPr>
          <w:rFonts w:ascii="Calibri" w:eastAsia="宋体" w:hAnsi="Calibri" w:cs="Calibri"/>
          <w:color w:val="555555"/>
          <w:kern w:val="0"/>
          <w:szCs w:val="21"/>
        </w:rPr>
      </w:pPr>
      <w:bookmarkStart w:id="0" w:name="_GoBack"/>
      <w:bookmarkEnd w:id="0"/>
      <w:r w:rsidRPr="003002CD">
        <w:rPr>
          <w:rFonts w:ascii="Arial" w:eastAsia="宋体" w:hAnsi="Arial" w:cs="Arial"/>
          <w:color w:val="000000"/>
          <w:kern w:val="0"/>
          <w:sz w:val="32"/>
          <w:szCs w:val="32"/>
          <w:shd w:val="clear" w:color="auto" w:fill="FFFFFF"/>
        </w:rPr>
        <w:t>各相关单位：</w:t>
      </w:r>
    </w:p>
    <w:p w:rsidR="003002CD" w:rsidRPr="003002CD" w:rsidRDefault="003002CD" w:rsidP="003002CD">
      <w:pPr>
        <w:widowControl/>
        <w:shd w:val="clear" w:color="auto" w:fill="FFFFFF"/>
        <w:spacing w:line="315" w:lineRule="atLeast"/>
        <w:ind w:firstLine="640"/>
        <w:rPr>
          <w:rFonts w:ascii="Calibri" w:eastAsia="宋体" w:hAnsi="Calibri" w:cs="Calibri"/>
          <w:color w:val="555555"/>
          <w:kern w:val="0"/>
          <w:szCs w:val="21"/>
        </w:rPr>
      </w:pPr>
      <w:r w:rsidRPr="003002CD">
        <w:rPr>
          <w:rFonts w:ascii="Arial" w:eastAsia="宋体" w:hAnsi="Arial" w:cs="Arial"/>
          <w:color w:val="000000"/>
          <w:kern w:val="0"/>
          <w:sz w:val="32"/>
          <w:szCs w:val="32"/>
          <w:shd w:val="clear" w:color="auto" w:fill="FFFFFF"/>
        </w:rPr>
        <w:t>根据《金山区关于进一步鼓励科技创新加快上海科技创新中心重要承载区建设的若干配套政策》（金委办发〔</w:t>
      </w:r>
      <w:r w:rsidRPr="003002CD">
        <w:rPr>
          <w:rFonts w:ascii="Arial" w:eastAsia="宋体" w:hAnsi="Arial" w:cs="Arial"/>
          <w:color w:val="000000"/>
          <w:kern w:val="0"/>
          <w:sz w:val="32"/>
          <w:szCs w:val="32"/>
          <w:shd w:val="clear" w:color="auto" w:fill="FFFFFF"/>
        </w:rPr>
        <w:t>2020</w:t>
      </w: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3</w:t>
      </w:r>
      <w:r w:rsidRPr="003002CD">
        <w:rPr>
          <w:rFonts w:ascii="Arial" w:eastAsia="宋体" w:hAnsi="Arial" w:cs="Arial"/>
          <w:color w:val="000000"/>
          <w:kern w:val="0"/>
          <w:sz w:val="32"/>
          <w:szCs w:val="32"/>
          <w:shd w:val="clear" w:color="auto" w:fill="FFFFFF"/>
        </w:rPr>
        <w:t>号）及《金山区关于进一步鼓励科技创新加快上海科技创新中心重要承载区建设的若干配套政策实施细则》（金科〔</w:t>
      </w:r>
      <w:r w:rsidRPr="003002CD">
        <w:rPr>
          <w:rFonts w:ascii="Arial" w:eastAsia="宋体" w:hAnsi="Arial" w:cs="Arial"/>
          <w:color w:val="000000"/>
          <w:kern w:val="0"/>
          <w:sz w:val="32"/>
          <w:szCs w:val="32"/>
          <w:shd w:val="clear" w:color="auto" w:fill="FFFFFF"/>
        </w:rPr>
        <w:t>2020</w:t>
      </w: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26</w:t>
      </w:r>
      <w:r w:rsidRPr="003002CD">
        <w:rPr>
          <w:rFonts w:ascii="Arial" w:eastAsia="宋体" w:hAnsi="Arial" w:cs="Arial"/>
          <w:color w:val="000000"/>
          <w:kern w:val="0"/>
          <w:sz w:val="32"/>
          <w:szCs w:val="32"/>
          <w:shd w:val="clear" w:color="auto" w:fill="FFFFFF"/>
        </w:rPr>
        <w:t>号）的有关要求，</w:t>
      </w:r>
      <w:r w:rsidRPr="003002CD">
        <w:rPr>
          <w:rFonts w:ascii="Arial" w:eastAsia="宋体" w:hAnsi="Arial" w:cs="Arial"/>
          <w:color w:val="000000"/>
          <w:kern w:val="0"/>
          <w:sz w:val="32"/>
          <w:szCs w:val="32"/>
          <w:shd w:val="clear" w:color="auto" w:fill="FFFFFF"/>
        </w:rPr>
        <w:t>2020</w:t>
      </w:r>
      <w:r w:rsidRPr="003002CD">
        <w:rPr>
          <w:rFonts w:ascii="Arial" w:eastAsia="宋体" w:hAnsi="Arial" w:cs="Arial"/>
          <w:color w:val="000000"/>
          <w:kern w:val="0"/>
          <w:sz w:val="32"/>
          <w:szCs w:val="32"/>
          <w:shd w:val="clear" w:color="auto" w:fill="FFFFFF"/>
        </w:rPr>
        <w:t>年度金山区科技创新资金项目申报工作于</w:t>
      </w:r>
      <w:r w:rsidRPr="003002CD">
        <w:rPr>
          <w:rFonts w:ascii="Arial" w:eastAsia="宋体" w:hAnsi="Arial" w:cs="Arial"/>
          <w:color w:val="000000"/>
          <w:kern w:val="0"/>
          <w:sz w:val="32"/>
          <w:szCs w:val="32"/>
          <w:shd w:val="clear" w:color="auto" w:fill="FFFFFF"/>
        </w:rPr>
        <w:t>5</w:t>
      </w:r>
      <w:r w:rsidRPr="003002CD">
        <w:rPr>
          <w:rFonts w:ascii="Arial" w:eastAsia="宋体" w:hAnsi="Arial" w:cs="Arial"/>
          <w:color w:val="000000"/>
          <w:kern w:val="0"/>
          <w:sz w:val="32"/>
          <w:szCs w:val="32"/>
          <w:shd w:val="clear" w:color="auto" w:fill="FFFFFF"/>
        </w:rPr>
        <w:t>月</w:t>
      </w:r>
      <w:r w:rsidRPr="003002CD">
        <w:rPr>
          <w:rFonts w:ascii="Arial" w:eastAsia="宋体" w:hAnsi="Arial" w:cs="Arial"/>
          <w:color w:val="000000"/>
          <w:kern w:val="0"/>
          <w:sz w:val="32"/>
          <w:szCs w:val="32"/>
          <w:shd w:val="clear" w:color="auto" w:fill="FFFFFF"/>
        </w:rPr>
        <w:t>26</w:t>
      </w:r>
      <w:r w:rsidRPr="003002CD">
        <w:rPr>
          <w:rFonts w:ascii="Arial" w:eastAsia="宋体" w:hAnsi="Arial" w:cs="Arial"/>
          <w:color w:val="000000"/>
          <w:kern w:val="0"/>
          <w:sz w:val="32"/>
          <w:szCs w:val="32"/>
          <w:shd w:val="clear" w:color="auto" w:fill="FFFFFF"/>
        </w:rPr>
        <w:t>日启动，现将相关事项通知如下：</w:t>
      </w:r>
    </w:p>
    <w:p w:rsidR="003002CD" w:rsidRPr="003002CD" w:rsidRDefault="003002CD" w:rsidP="003002CD">
      <w:pPr>
        <w:widowControl/>
        <w:shd w:val="clear" w:color="auto" w:fill="FFFFFF"/>
        <w:spacing w:line="315" w:lineRule="atLeast"/>
        <w:ind w:firstLine="640"/>
        <w:rPr>
          <w:rFonts w:ascii="Calibri" w:eastAsia="宋体" w:hAnsi="Calibri" w:cs="Calibri"/>
          <w:color w:val="555555"/>
          <w:kern w:val="0"/>
          <w:szCs w:val="21"/>
        </w:rPr>
      </w:pPr>
      <w:r w:rsidRPr="003002CD">
        <w:rPr>
          <w:rFonts w:ascii="Arial" w:eastAsia="宋体" w:hAnsi="Arial" w:cs="Arial"/>
          <w:color w:val="000000"/>
          <w:kern w:val="0"/>
          <w:sz w:val="32"/>
          <w:szCs w:val="32"/>
          <w:shd w:val="clear" w:color="auto" w:fill="FFFFFF"/>
        </w:rPr>
        <w:t>一、申报对象</w:t>
      </w:r>
    </w:p>
    <w:p w:rsidR="003002CD" w:rsidRPr="003002CD" w:rsidRDefault="003002CD" w:rsidP="003002CD">
      <w:pPr>
        <w:widowControl/>
        <w:shd w:val="clear" w:color="auto" w:fill="FFFFFF"/>
        <w:spacing w:line="315" w:lineRule="atLeast"/>
        <w:ind w:firstLine="640"/>
        <w:rPr>
          <w:rFonts w:ascii="Calibri" w:eastAsia="宋体" w:hAnsi="Calibri" w:cs="Calibri"/>
          <w:color w:val="555555"/>
          <w:kern w:val="0"/>
          <w:szCs w:val="21"/>
        </w:rPr>
      </w:pPr>
      <w:r w:rsidRPr="003002CD">
        <w:rPr>
          <w:rFonts w:ascii="Arial" w:eastAsia="宋体" w:hAnsi="Arial" w:cs="Arial"/>
          <w:color w:val="000000"/>
          <w:kern w:val="0"/>
          <w:sz w:val="32"/>
          <w:szCs w:val="32"/>
          <w:shd w:val="clear" w:color="auto" w:fill="FFFFFF"/>
        </w:rPr>
        <w:t>在金山区注册并依法纳税、具有独立法人资格的科技型企业或单位组织。</w:t>
      </w:r>
    </w:p>
    <w:p w:rsidR="003002CD" w:rsidRPr="003002CD" w:rsidRDefault="003002CD" w:rsidP="003002CD">
      <w:pPr>
        <w:widowControl/>
        <w:shd w:val="clear" w:color="auto" w:fill="FFFFFF"/>
        <w:spacing w:line="315" w:lineRule="atLeast"/>
        <w:ind w:firstLine="640"/>
        <w:rPr>
          <w:rFonts w:ascii="Calibri" w:eastAsia="宋体" w:hAnsi="Calibri" w:cs="Calibri"/>
          <w:color w:val="555555"/>
          <w:kern w:val="0"/>
          <w:szCs w:val="21"/>
        </w:rPr>
      </w:pPr>
      <w:r w:rsidRPr="003002CD">
        <w:rPr>
          <w:rFonts w:ascii="Arial" w:eastAsia="宋体" w:hAnsi="Arial" w:cs="Arial"/>
          <w:color w:val="000000"/>
          <w:kern w:val="0"/>
          <w:sz w:val="32"/>
          <w:szCs w:val="32"/>
          <w:shd w:val="clear" w:color="auto" w:fill="FFFFFF"/>
        </w:rPr>
        <w:t>二、申报项目</w:t>
      </w:r>
    </w:p>
    <w:p w:rsidR="003002CD" w:rsidRPr="003002CD" w:rsidRDefault="003002CD" w:rsidP="003002CD">
      <w:pPr>
        <w:widowControl/>
        <w:shd w:val="clear" w:color="auto" w:fill="FFFFFF"/>
        <w:spacing w:line="315" w:lineRule="atLeast"/>
        <w:ind w:firstLine="640"/>
        <w:rPr>
          <w:rFonts w:ascii="Calibri" w:eastAsia="宋体" w:hAnsi="Calibri" w:cs="Calibri"/>
          <w:color w:val="555555"/>
          <w:kern w:val="0"/>
          <w:szCs w:val="21"/>
        </w:rPr>
      </w:pPr>
      <w:r w:rsidRPr="003002CD">
        <w:rPr>
          <w:rFonts w:ascii="Arial" w:eastAsia="宋体" w:hAnsi="Arial" w:cs="Arial"/>
          <w:color w:val="000000"/>
          <w:kern w:val="0"/>
          <w:sz w:val="32"/>
          <w:szCs w:val="32"/>
          <w:shd w:val="clear" w:color="auto" w:fill="FFFFFF"/>
        </w:rPr>
        <w:t>1.</w:t>
      </w:r>
      <w:r w:rsidRPr="003002CD">
        <w:rPr>
          <w:rFonts w:ascii="Arial" w:eastAsia="宋体" w:hAnsi="Arial" w:cs="Arial"/>
          <w:color w:val="000000"/>
          <w:kern w:val="0"/>
          <w:sz w:val="32"/>
          <w:szCs w:val="32"/>
          <w:shd w:val="clear" w:color="auto" w:fill="FFFFFF"/>
        </w:rPr>
        <w:t>金山区科技小巨人企业</w:t>
      </w:r>
      <w:r w:rsidRPr="003002CD">
        <w:rPr>
          <w:rFonts w:ascii="Arial" w:eastAsia="宋体" w:hAnsi="Arial" w:cs="Arial"/>
          <w:color w:val="000000"/>
          <w:kern w:val="0"/>
          <w:sz w:val="32"/>
          <w:szCs w:val="32"/>
          <w:shd w:val="clear" w:color="auto" w:fill="FFFFFF"/>
        </w:rPr>
        <w:t>;</w:t>
      </w:r>
    </w:p>
    <w:p w:rsidR="003002CD" w:rsidRPr="003002CD" w:rsidRDefault="003002CD" w:rsidP="003002CD">
      <w:pPr>
        <w:widowControl/>
        <w:shd w:val="clear" w:color="auto" w:fill="FFFFFF"/>
        <w:spacing w:line="315" w:lineRule="atLeast"/>
        <w:ind w:firstLine="640"/>
        <w:rPr>
          <w:rFonts w:ascii="Calibri" w:eastAsia="宋体" w:hAnsi="Calibri" w:cs="Calibri"/>
          <w:color w:val="555555"/>
          <w:kern w:val="0"/>
          <w:szCs w:val="21"/>
        </w:rPr>
      </w:pPr>
      <w:r w:rsidRPr="003002CD">
        <w:rPr>
          <w:rFonts w:ascii="Arial" w:eastAsia="宋体" w:hAnsi="Arial" w:cs="Arial"/>
          <w:color w:val="000000"/>
          <w:kern w:val="0"/>
          <w:sz w:val="32"/>
          <w:szCs w:val="32"/>
          <w:shd w:val="clear" w:color="auto" w:fill="FFFFFF"/>
        </w:rPr>
        <w:t>2.</w:t>
      </w:r>
      <w:r w:rsidRPr="003002CD">
        <w:rPr>
          <w:rFonts w:ascii="Arial" w:eastAsia="宋体" w:hAnsi="Arial" w:cs="Arial"/>
          <w:color w:val="000000"/>
          <w:kern w:val="0"/>
          <w:sz w:val="32"/>
          <w:szCs w:val="32"/>
          <w:shd w:val="clear" w:color="auto" w:fill="FFFFFF"/>
        </w:rPr>
        <w:t>金山区企业工程技术研究中心；</w:t>
      </w:r>
    </w:p>
    <w:p w:rsidR="003002CD" w:rsidRPr="003002CD" w:rsidRDefault="003002CD" w:rsidP="003002CD">
      <w:pPr>
        <w:widowControl/>
        <w:shd w:val="clear" w:color="auto" w:fill="FFFFFF"/>
        <w:spacing w:line="315" w:lineRule="atLeast"/>
        <w:ind w:firstLine="640"/>
        <w:rPr>
          <w:rFonts w:ascii="Calibri" w:eastAsia="宋体" w:hAnsi="Calibri" w:cs="Calibri"/>
          <w:color w:val="555555"/>
          <w:kern w:val="0"/>
          <w:szCs w:val="21"/>
        </w:rPr>
      </w:pPr>
      <w:r w:rsidRPr="003002CD">
        <w:rPr>
          <w:rFonts w:ascii="Arial" w:eastAsia="宋体" w:hAnsi="Arial" w:cs="Arial"/>
          <w:color w:val="000000"/>
          <w:kern w:val="0"/>
          <w:sz w:val="32"/>
          <w:szCs w:val="32"/>
          <w:shd w:val="clear" w:color="auto" w:fill="FFFFFF"/>
        </w:rPr>
        <w:t>3.</w:t>
      </w:r>
      <w:r w:rsidRPr="003002CD">
        <w:rPr>
          <w:rFonts w:ascii="Arial" w:eastAsia="宋体" w:hAnsi="Arial" w:cs="Arial"/>
          <w:color w:val="000000"/>
          <w:kern w:val="0"/>
          <w:sz w:val="32"/>
          <w:szCs w:val="32"/>
          <w:shd w:val="clear" w:color="auto" w:fill="FFFFFF"/>
        </w:rPr>
        <w:t>金山区产学研科技成果转化项目；</w:t>
      </w:r>
    </w:p>
    <w:p w:rsidR="003002CD" w:rsidRPr="003002CD" w:rsidRDefault="003002CD" w:rsidP="003002CD">
      <w:pPr>
        <w:widowControl/>
        <w:shd w:val="clear" w:color="auto" w:fill="FFFFFF"/>
        <w:spacing w:line="315" w:lineRule="atLeast"/>
        <w:ind w:firstLine="640"/>
        <w:rPr>
          <w:rFonts w:ascii="Calibri" w:eastAsia="宋体" w:hAnsi="Calibri" w:cs="Calibri"/>
          <w:color w:val="555555"/>
          <w:kern w:val="0"/>
          <w:szCs w:val="21"/>
        </w:rPr>
      </w:pPr>
      <w:r w:rsidRPr="003002CD">
        <w:rPr>
          <w:rFonts w:ascii="Arial" w:eastAsia="宋体" w:hAnsi="Arial" w:cs="Arial"/>
          <w:color w:val="000000"/>
          <w:kern w:val="0"/>
          <w:sz w:val="32"/>
          <w:szCs w:val="32"/>
          <w:shd w:val="clear" w:color="auto" w:fill="FFFFFF"/>
        </w:rPr>
        <w:t>4.</w:t>
      </w:r>
      <w:r w:rsidRPr="003002CD">
        <w:rPr>
          <w:rFonts w:ascii="Arial" w:eastAsia="宋体" w:hAnsi="Arial" w:cs="Arial"/>
          <w:color w:val="000000"/>
          <w:kern w:val="0"/>
          <w:sz w:val="32"/>
          <w:szCs w:val="32"/>
          <w:shd w:val="clear" w:color="auto" w:fill="FFFFFF"/>
        </w:rPr>
        <w:t>金山区众创空间建设。</w:t>
      </w:r>
    </w:p>
    <w:p w:rsidR="003002CD" w:rsidRPr="003002CD" w:rsidRDefault="003002CD" w:rsidP="003002CD">
      <w:pPr>
        <w:widowControl/>
        <w:shd w:val="clear" w:color="auto" w:fill="FFFFFF"/>
        <w:spacing w:line="315" w:lineRule="atLeast"/>
        <w:ind w:firstLine="640"/>
        <w:rPr>
          <w:rFonts w:ascii="Calibri" w:eastAsia="宋体" w:hAnsi="Calibri" w:cs="Calibri"/>
          <w:color w:val="555555"/>
          <w:kern w:val="0"/>
          <w:szCs w:val="21"/>
        </w:rPr>
      </w:pPr>
      <w:r w:rsidRPr="003002CD">
        <w:rPr>
          <w:rFonts w:ascii="Arial" w:eastAsia="宋体" w:hAnsi="Arial" w:cs="Arial"/>
          <w:color w:val="000000"/>
          <w:kern w:val="0"/>
          <w:sz w:val="32"/>
          <w:szCs w:val="32"/>
          <w:shd w:val="clear" w:color="auto" w:fill="FFFFFF"/>
        </w:rPr>
        <w:t>三、申报条件</w:t>
      </w:r>
    </w:p>
    <w:p w:rsidR="003002CD" w:rsidRPr="003002CD" w:rsidRDefault="003002CD" w:rsidP="003002CD">
      <w:pPr>
        <w:widowControl/>
        <w:shd w:val="clear" w:color="auto" w:fill="FFFFFF"/>
        <w:spacing w:line="315" w:lineRule="atLeast"/>
        <w:ind w:firstLine="640"/>
        <w:rPr>
          <w:rFonts w:ascii="Calibri" w:eastAsia="宋体" w:hAnsi="Calibri" w:cs="Calibri"/>
          <w:color w:val="555555"/>
          <w:kern w:val="0"/>
          <w:szCs w:val="21"/>
        </w:rPr>
      </w:pPr>
      <w:r w:rsidRPr="003002CD">
        <w:rPr>
          <w:rFonts w:ascii="Arial" w:eastAsia="宋体" w:hAnsi="Arial" w:cs="Arial"/>
          <w:color w:val="000000"/>
          <w:kern w:val="0"/>
          <w:sz w:val="32"/>
          <w:szCs w:val="32"/>
          <w:shd w:val="clear" w:color="auto" w:fill="FFFFFF"/>
        </w:rPr>
        <w:t>参照《金山区关于进一步鼓励科技创新、加快上海科技创新中心重要承载区建设的若干配套政策实施细则》（金科〔</w:t>
      </w:r>
      <w:r w:rsidRPr="003002CD">
        <w:rPr>
          <w:rFonts w:ascii="Arial" w:eastAsia="宋体" w:hAnsi="Arial" w:cs="Arial"/>
          <w:color w:val="000000"/>
          <w:kern w:val="0"/>
          <w:sz w:val="32"/>
          <w:szCs w:val="32"/>
          <w:shd w:val="clear" w:color="auto" w:fill="FFFFFF"/>
        </w:rPr>
        <w:t>2020</w:t>
      </w: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26</w:t>
      </w:r>
      <w:r w:rsidRPr="003002CD">
        <w:rPr>
          <w:rFonts w:ascii="Arial" w:eastAsia="宋体" w:hAnsi="Arial" w:cs="Arial"/>
          <w:color w:val="000000"/>
          <w:kern w:val="0"/>
          <w:sz w:val="32"/>
          <w:szCs w:val="32"/>
          <w:shd w:val="clear" w:color="auto" w:fill="FFFFFF"/>
        </w:rPr>
        <w:t>号）。</w:t>
      </w:r>
    </w:p>
    <w:p w:rsidR="003002CD" w:rsidRPr="003002CD" w:rsidRDefault="003002CD" w:rsidP="003002CD">
      <w:pPr>
        <w:widowControl/>
        <w:shd w:val="clear" w:color="auto" w:fill="FFFFFF"/>
        <w:spacing w:after="120" w:line="420" w:lineRule="atLeast"/>
        <w:rPr>
          <w:rFonts w:ascii="Calibri" w:eastAsia="宋体" w:hAnsi="Calibri" w:cs="Calibri"/>
          <w:color w:val="555555"/>
          <w:kern w:val="0"/>
          <w:szCs w:val="21"/>
        </w:rPr>
      </w:pPr>
      <w:r w:rsidRPr="003002CD">
        <w:rPr>
          <w:rFonts w:ascii="Calibri" w:eastAsia="宋体" w:hAnsi="Calibri" w:cs="Calibri"/>
          <w:color w:val="555555"/>
          <w:kern w:val="0"/>
          <w:szCs w:val="21"/>
        </w:rPr>
        <w:t> </w:t>
      </w:r>
    </w:p>
    <w:p w:rsidR="003002CD" w:rsidRPr="003002CD" w:rsidRDefault="003002CD" w:rsidP="003002CD">
      <w:pPr>
        <w:widowControl/>
        <w:shd w:val="clear" w:color="auto" w:fill="FFFFFF"/>
        <w:spacing w:line="315" w:lineRule="atLeast"/>
        <w:ind w:firstLine="640"/>
        <w:rPr>
          <w:rFonts w:ascii="Calibri" w:eastAsia="宋体" w:hAnsi="Calibri" w:cs="Calibri"/>
          <w:color w:val="555555"/>
          <w:kern w:val="0"/>
          <w:szCs w:val="21"/>
        </w:rPr>
      </w:pPr>
      <w:r w:rsidRPr="003002CD">
        <w:rPr>
          <w:rFonts w:ascii="Arial" w:eastAsia="宋体" w:hAnsi="Arial" w:cs="Arial"/>
          <w:color w:val="000000"/>
          <w:kern w:val="0"/>
          <w:sz w:val="32"/>
          <w:szCs w:val="32"/>
          <w:shd w:val="clear" w:color="auto" w:fill="FFFFFF"/>
        </w:rPr>
        <w:t>1.</w:t>
      </w:r>
      <w:r w:rsidRPr="003002CD">
        <w:rPr>
          <w:rFonts w:ascii="Arial" w:eastAsia="宋体" w:hAnsi="Arial" w:cs="Arial"/>
          <w:color w:val="000000"/>
          <w:kern w:val="0"/>
          <w:sz w:val="32"/>
          <w:szCs w:val="32"/>
          <w:shd w:val="clear" w:color="auto" w:fill="FFFFFF"/>
        </w:rPr>
        <w:t>金山区科技小巨人企业</w:t>
      </w:r>
      <w:r w:rsidRPr="003002CD">
        <w:rPr>
          <w:rFonts w:ascii="Arial" w:eastAsia="宋体" w:hAnsi="Arial" w:cs="Arial"/>
          <w:color w:val="000000"/>
          <w:kern w:val="0"/>
          <w:sz w:val="32"/>
          <w:szCs w:val="32"/>
          <w:shd w:val="clear" w:color="auto" w:fill="FFFFFF"/>
        </w:rPr>
        <w:t>;</w:t>
      </w:r>
    </w:p>
    <w:p w:rsidR="003002CD" w:rsidRPr="003002CD" w:rsidRDefault="003002CD" w:rsidP="003002CD">
      <w:pPr>
        <w:widowControl/>
        <w:shd w:val="clear" w:color="auto" w:fill="FFFFFF"/>
        <w:spacing w:line="600" w:lineRule="atLeast"/>
        <w:ind w:firstLine="640"/>
        <w:rPr>
          <w:rFonts w:ascii="Calibri" w:eastAsia="宋体" w:hAnsi="Calibri" w:cs="Calibri"/>
          <w:color w:val="555555"/>
          <w:kern w:val="0"/>
          <w:szCs w:val="21"/>
        </w:rPr>
      </w:pPr>
      <w:r w:rsidRPr="003002CD">
        <w:rPr>
          <w:rFonts w:ascii="Arial" w:eastAsia="宋体" w:hAnsi="Arial" w:cs="Arial"/>
          <w:color w:val="555555"/>
          <w:kern w:val="0"/>
          <w:sz w:val="32"/>
          <w:szCs w:val="32"/>
        </w:rPr>
        <w:lastRenderedPageBreak/>
        <w:t>（</w:t>
      </w:r>
      <w:r w:rsidRPr="003002CD">
        <w:rPr>
          <w:rFonts w:ascii="Arial" w:eastAsia="宋体" w:hAnsi="Arial" w:cs="Arial"/>
          <w:color w:val="555555"/>
          <w:kern w:val="0"/>
          <w:sz w:val="32"/>
          <w:szCs w:val="32"/>
        </w:rPr>
        <w:t>1</w:t>
      </w:r>
      <w:r w:rsidRPr="003002CD">
        <w:rPr>
          <w:rFonts w:ascii="Arial" w:eastAsia="宋体" w:hAnsi="Arial" w:cs="Arial"/>
          <w:color w:val="555555"/>
          <w:kern w:val="0"/>
          <w:sz w:val="32"/>
          <w:szCs w:val="32"/>
        </w:rPr>
        <w:t>）企业研发人员数不低于职工总数的</w:t>
      </w:r>
      <w:r w:rsidRPr="003002CD">
        <w:rPr>
          <w:rFonts w:ascii="Arial" w:eastAsia="宋体" w:hAnsi="Arial" w:cs="Arial"/>
          <w:color w:val="555555"/>
          <w:kern w:val="0"/>
          <w:sz w:val="32"/>
          <w:szCs w:val="32"/>
        </w:rPr>
        <w:t>10%</w:t>
      </w:r>
      <w:r w:rsidRPr="003002CD">
        <w:rPr>
          <w:rFonts w:ascii="Arial" w:eastAsia="宋体" w:hAnsi="Arial" w:cs="Arial"/>
          <w:color w:val="555555"/>
          <w:kern w:val="0"/>
          <w:sz w:val="32"/>
          <w:szCs w:val="32"/>
        </w:rPr>
        <w:t>；</w:t>
      </w:r>
    </w:p>
    <w:p w:rsidR="003002CD" w:rsidRPr="003002CD" w:rsidRDefault="003002CD" w:rsidP="003002CD">
      <w:pPr>
        <w:widowControl/>
        <w:shd w:val="clear" w:color="auto" w:fill="FFFFFF"/>
        <w:spacing w:line="600" w:lineRule="atLeast"/>
        <w:ind w:firstLine="640"/>
        <w:rPr>
          <w:rFonts w:ascii="Calibri" w:eastAsia="宋体" w:hAnsi="Calibri" w:cs="Calibri"/>
          <w:color w:val="555555"/>
          <w:kern w:val="0"/>
          <w:szCs w:val="21"/>
        </w:rPr>
      </w:pPr>
      <w:r w:rsidRPr="003002CD">
        <w:rPr>
          <w:rFonts w:ascii="Arial" w:eastAsia="宋体" w:hAnsi="Arial" w:cs="Arial"/>
          <w:color w:val="555555"/>
          <w:kern w:val="0"/>
          <w:sz w:val="32"/>
          <w:szCs w:val="32"/>
        </w:rPr>
        <w:t>（</w:t>
      </w:r>
      <w:r w:rsidRPr="003002CD">
        <w:rPr>
          <w:rFonts w:ascii="Arial" w:eastAsia="宋体" w:hAnsi="Arial" w:cs="Arial"/>
          <w:color w:val="555555"/>
          <w:kern w:val="0"/>
          <w:sz w:val="32"/>
          <w:szCs w:val="32"/>
        </w:rPr>
        <w:t>2</w:t>
      </w:r>
      <w:r w:rsidRPr="003002CD">
        <w:rPr>
          <w:rFonts w:ascii="Arial" w:eastAsia="宋体" w:hAnsi="Arial" w:cs="Arial"/>
          <w:color w:val="555555"/>
          <w:kern w:val="0"/>
          <w:sz w:val="32"/>
          <w:szCs w:val="32"/>
        </w:rPr>
        <w:t>）企业近三年的研发投入不低于年主营业务收入的</w:t>
      </w:r>
      <w:r w:rsidRPr="003002CD">
        <w:rPr>
          <w:rFonts w:ascii="Arial" w:eastAsia="宋体" w:hAnsi="Arial" w:cs="Arial"/>
          <w:color w:val="555555"/>
          <w:kern w:val="0"/>
          <w:sz w:val="32"/>
          <w:szCs w:val="32"/>
        </w:rPr>
        <w:t>5%</w:t>
      </w:r>
      <w:r w:rsidRPr="003002CD">
        <w:rPr>
          <w:rFonts w:ascii="Arial" w:eastAsia="宋体" w:hAnsi="Arial" w:cs="Arial"/>
          <w:color w:val="555555"/>
          <w:kern w:val="0"/>
          <w:sz w:val="32"/>
          <w:szCs w:val="32"/>
        </w:rPr>
        <w:t>；</w:t>
      </w:r>
    </w:p>
    <w:p w:rsidR="003002CD" w:rsidRPr="003002CD" w:rsidRDefault="003002CD" w:rsidP="003002CD">
      <w:pPr>
        <w:widowControl/>
        <w:shd w:val="clear" w:color="auto" w:fill="FFFFFF"/>
        <w:spacing w:line="600" w:lineRule="atLeast"/>
        <w:ind w:firstLine="640"/>
        <w:rPr>
          <w:rFonts w:ascii="Calibri" w:eastAsia="宋体" w:hAnsi="Calibri" w:cs="Calibri"/>
          <w:color w:val="555555"/>
          <w:kern w:val="0"/>
          <w:szCs w:val="21"/>
        </w:rPr>
      </w:pPr>
      <w:r w:rsidRPr="003002CD">
        <w:rPr>
          <w:rFonts w:ascii="Arial" w:eastAsia="宋体" w:hAnsi="Arial" w:cs="Arial"/>
          <w:color w:val="555555"/>
          <w:kern w:val="0"/>
          <w:sz w:val="32"/>
          <w:szCs w:val="32"/>
        </w:rPr>
        <w:t>（</w:t>
      </w:r>
      <w:r w:rsidRPr="003002CD">
        <w:rPr>
          <w:rFonts w:ascii="Arial" w:eastAsia="宋体" w:hAnsi="Arial" w:cs="Arial"/>
          <w:color w:val="555555"/>
          <w:kern w:val="0"/>
          <w:sz w:val="32"/>
          <w:szCs w:val="32"/>
        </w:rPr>
        <w:t>3</w:t>
      </w:r>
      <w:r w:rsidRPr="003002CD">
        <w:rPr>
          <w:rFonts w:ascii="Arial" w:eastAsia="宋体" w:hAnsi="Arial" w:cs="Arial"/>
          <w:color w:val="555555"/>
          <w:kern w:val="0"/>
          <w:sz w:val="32"/>
          <w:szCs w:val="32"/>
        </w:rPr>
        <w:t>）有授权专利、软件著作权、集成电路布图设计等自主知识产权；</w:t>
      </w:r>
    </w:p>
    <w:p w:rsidR="003002CD" w:rsidRPr="003002CD" w:rsidRDefault="003002CD" w:rsidP="003002CD">
      <w:pPr>
        <w:widowControl/>
        <w:shd w:val="clear" w:color="auto" w:fill="FFFFFF"/>
        <w:spacing w:line="600" w:lineRule="atLeast"/>
        <w:ind w:firstLine="640"/>
        <w:rPr>
          <w:rFonts w:ascii="Calibri" w:eastAsia="宋体" w:hAnsi="Calibri" w:cs="Calibri"/>
          <w:color w:val="555555"/>
          <w:kern w:val="0"/>
          <w:szCs w:val="21"/>
        </w:rPr>
      </w:pPr>
      <w:r w:rsidRPr="003002CD">
        <w:rPr>
          <w:rFonts w:ascii="Arial" w:eastAsia="宋体" w:hAnsi="Arial" w:cs="Arial"/>
          <w:color w:val="555555"/>
          <w:kern w:val="0"/>
          <w:sz w:val="32"/>
          <w:szCs w:val="32"/>
        </w:rPr>
        <w:t>（</w:t>
      </w:r>
      <w:r w:rsidRPr="003002CD">
        <w:rPr>
          <w:rFonts w:ascii="Arial" w:eastAsia="宋体" w:hAnsi="Arial" w:cs="Arial"/>
          <w:color w:val="555555"/>
          <w:kern w:val="0"/>
          <w:sz w:val="32"/>
          <w:szCs w:val="32"/>
        </w:rPr>
        <w:t>4</w:t>
      </w:r>
      <w:r w:rsidRPr="003002CD">
        <w:rPr>
          <w:rFonts w:ascii="Arial" w:eastAsia="宋体" w:hAnsi="Arial" w:cs="Arial"/>
          <w:color w:val="555555"/>
          <w:kern w:val="0"/>
          <w:sz w:val="32"/>
          <w:szCs w:val="32"/>
        </w:rPr>
        <w:t>）企业有良好的信用等级</w:t>
      </w:r>
      <w:r w:rsidRPr="003002CD">
        <w:rPr>
          <w:rFonts w:ascii="Arial" w:eastAsia="宋体" w:hAnsi="Arial" w:cs="Arial"/>
          <w:color w:val="555555"/>
          <w:kern w:val="0"/>
          <w:sz w:val="32"/>
          <w:szCs w:val="32"/>
        </w:rPr>
        <w:t>,</w:t>
      </w:r>
      <w:r w:rsidRPr="003002CD">
        <w:rPr>
          <w:rFonts w:ascii="Arial" w:eastAsia="宋体" w:hAnsi="Arial" w:cs="Arial"/>
          <w:color w:val="555555"/>
          <w:kern w:val="0"/>
          <w:sz w:val="32"/>
          <w:szCs w:val="32"/>
        </w:rPr>
        <w:t>资产负债率原则上不高于</w:t>
      </w:r>
      <w:r w:rsidRPr="003002CD">
        <w:rPr>
          <w:rFonts w:ascii="Arial" w:eastAsia="宋体" w:hAnsi="Arial" w:cs="Arial"/>
          <w:color w:val="555555"/>
          <w:kern w:val="0"/>
          <w:sz w:val="32"/>
          <w:szCs w:val="32"/>
        </w:rPr>
        <w:t>70%</w:t>
      </w:r>
      <w:r w:rsidRPr="003002CD">
        <w:rPr>
          <w:rFonts w:ascii="Arial" w:eastAsia="宋体" w:hAnsi="Arial" w:cs="Arial"/>
          <w:color w:val="555555"/>
          <w:kern w:val="0"/>
          <w:sz w:val="32"/>
          <w:szCs w:val="32"/>
        </w:rPr>
        <w:t>；</w:t>
      </w:r>
    </w:p>
    <w:p w:rsidR="003002CD" w:rsidRPr="003002CD" w:rsidRDefault="003002CD" w:rsidP="003002CD">
      <w:pPr>
        <w:widowControl/>
        <w:shd w:val="clear" w:color="auto" w:fill="FFFFFF"/>
        <w:spacing w:line="600" w:lineRule="atLeast"/>
        <w:ind w:firstLine="640"/>
        <w:rPr>
          <w:rFonts w:ascii="Calibri" w:eastAsia="宋体" w:hAnsi="Calibri" w:cs="Calibri"/>
          <w:color w:val="555555"/>
          <w:kern w:val="0"/>
          <w:szCs w:val="21"/>
        </w:rPr>
      </w:pPr>
      <w:r w:rsidRPr="003002CD">
        <w:rPr>
          <w:rFonts w:ascii="Arial" w:eastAsia="宋体" w:hAnsi="Arial" w:cs="Arial"/>
          <w:color w:val="555555"/>
          <w:kern w:val="0"/>
          <w:sz w:val="32"/>
          <w:szCs w:val="32"/>
        </w:rPr>
        <w:t>（</w:t>
      </w:r>
      <w:r w:rsidRPr="003002CD">
        <w:rPr>
          <w:rFonts w:ascii="Arial" w:eastAsia="宋体" w:hAnsi="Arial" w:cs="Arial"/>
          <w:color w:val="555555"/>
          <w:kern w:val="0"/>
          <w:sz w:val="32"/>
          <w:szCs w:val="32"/>
        </w:rPr>
        <w:t>5</w:t>
      </w:r>
      <w:r w:rsidRPr="003002CD">
        <w:rPr>
          <w:rFonts w:ascii="Arial" w:eastAsia="宋体" w:hAnsi="Arial" w:cs="Arial"/>
          <w:color w:val="555555"/>
          <w:kern w:val="0"/>
          <w:sz w:val="32"/>
          <w:szCs w:val="32"/>
        </w:rPr>
        <w:t>）企业上年度主营业务收入不低于</w:t>
      </w:r>
      <w:r w:rsidRPr="003002CD">
        <w:rPr>
          <w:rFonts w:ascii="Arial" w:eastAsia="宋体" w:hAnsi="Arial" w:cs="Arial"/>
          <w:color w:val="555555"/>
          <w:kern w:val="0"/>
          <w:sz w:val="32"/>
          <w:szCs w:val="32"/>
        </w:rPr>
        <w:t>3000</w:t>
      </w:r>
      <w:r w:rsidRPr="003002CD">
        <w:rPr>
          <w:rFonts w:ascii="Arial" w:eastAsia="宋体" w:hAnsi="Arial" w:cs="Arial"/>
          <w:color w:val="555555"/>
          <w:kern w:val="0"/>
          <w:sz w:val="32"/>
          <w:szCs w:val="32"/>
        </w:rPr>
        <w:t>万元，前三年主营业务收入或净利润的平均增长率达到</w:t>
      </w:r>
      <w:r w:rsidRPr="003002CD">
        <w:rPr>
          <w:rFonts w:ascii="Arial" w:eastAsia="宋体" w:hAnsi="Arial" w:cs="Arial"/>
          <w:color w:val="555555"/>
          <w:kern w:val="0"/>
          <w:sz w:val="32"/>
          <w:szCs w:val="32"/>
        </w:rPr>
        <w:t>20</w:t>
      </w:r>
      <w:r w:rsidRPr="003002CD">
        <w:rPr>
          <w:rFonts w:ascii="Arial" w:eastAsia="宋体" w:hAnsi="Arial" w:cs="Arial"/>
          <w:color w:val="555555"/>
          <w:kern w:val="0"/>
          <w:sz w:val="32"/>
          <w:szCs w:val="32"/>
        </w:rPr>
        <w:t>％以上，且上年度净利润不能为负；</w:t>
      </w:r>
    </w:p>
    <w:p w:rsidR="003002CD" w:rsidRPr="003002CD" w:rsidRDefault="003002CD" w:rsidP="003002CD">
      <w:pPr>
        <w:widowControl/>
        <w:shd w:val="clear" w:color="auto" w:fill="FFFFFF"/>
        <w:spacing w:line="600" w:lineRule="atLeast"/>
        <w:ind w:firstLine="640"/>
        <w:rPr>
          <w:rFonts w:ascii="Calibri" w:eastAsia="宋体" w:hAnsi="Calibri" w:cs="Calibri"/>
          <w:color w:val="555555"/>
          <w:kern w:val="0"/>
          <w:szCs w:val="21"/>
        </w:rPr>
      </w:pPr>
      <w:r w:rsidRPr="003002CD">
        <w:rPr>
          <w:rFonts w:ascii="Arial" w:eastAsia="宋体" w:hAnsi="Arial" w:cs="Arial"/>
          <w:color w:val="555555"/>
          <w:kern w:val="0"/>
          <w:sz w:val="32"/>
          <w:szCs w:val="32"/>
        </w:rPr>
        <w:t>（</w:t>
      </w:r>
      <w:r w:rsidRPr="003002CD">
        <w:rPr>
          <w:rFonts w:ascii="Arial" w:eastAsia="宋体" w:hAnsi="Arial" w:cs="Arial"/>
          <w:color w:val="555555"/>
          <w:kern w:val="0"/>
          <w:sz w:val="32"/>
          <w:szCs w:val="32"/>
        </w:rPr>
        <w:t>6</w:t>
      </w:r>
      <w:r w:rsidRPr="003002CD">
        <w:rPr>
          <w:rFonts w:ascii="Arial" w:eastAsia="宋体" w:hAnsi="Arial" w:cs="Arial"/>
          <w:color w:val="555555"/>
          <w:kern w:val="0"/>
          <w:sz w:val="32"/>
          <w:szCs w:val="32"/>
        </w:rPr>
        <w:t>）优先支持高新技术企业。</w:t>
      </w:r>
    </w:p>
    <w:p w:rsidR="003002CD" w:rsidRPr="003002CD" w:rsidRDefault="003002CD" w:rsidP="003002CD">
      <w:pPr>
        <w:widowControl/>
        <w:shd w:val="clear" w:color="auto" w:fill="FFFFFF"/>
        <w:spacing w:line="315" w:lineRule="atLeast"/>
        <w:ind w:firstLine="640"/>
        <w:rPr>
          <w:rFonts w:ascii="Calibri" w:eastAsia="宋体" w:hAnsi="Calibri" w:cs="Calibri"/>
          <w:color w:val="555555"/>
          <w:kern w:val="0"/>
          <w:szCs w:val="21"/>
        </w:rPr>
      </w:pPr>
      <w:r w:rsidRPr="003002CD">
        <w:rPr>
          <w:rFonts w:ascii="Arial" w:eastAsia="宋体" w:hAnsi="Arial" w:cs="Arial"/>
          <w:color w:val="000000"/>
          <w:kern w:val="0"/>
          <w:sz w:val="32"/>
          <w:szCs w:val="32"/>
          <w:shd w:val="clear" w:color="auto" w:fill="FFFFFF"/>
        </w:rPr>
        <w:t> </w:t>
      </w:r>
    </w:p>
    <w:p w:rsidR="003002CD" w:rsidRPr="003002CD" w:rsidRDefault="003002CD" w:rsidP="003002CD">
      <w:pPr>
        <w:widowControl/>
        <w:shd w:val="clear" w:color="auto" w:fill="FFFFFF"/>
        <w:spacing w:line="315" w:lineRule="atLeast"/>
        <w:ind w:firstLine="640"/>
        <w:rPr>
          <w:rFonts w:ascii="Calibri" w:eastAsia="宋体" w:hAnsi="Calibri" w:cs="Calibri"/>
          <w:color w:val="555555"/>
          <w:kern w:val="0"/>
          <w:szCs w:val="21"/>
        </w:rPr>
      </w:pPr>
      <w:r w:rsidRPr="003002CD">
        <w:rPr>
          <w:rFonts w:ascii="Arial" w:eastAsia="宋体" w:hAnsi="Arial" w:cs="Arial"/>
          <w:color w:val="000000"/>
          <w:kern w:val="0"/>
          <w:sz w:val="32"/>
          <w:szCs w:val="32"/>
        </w:rPr>
        <w:t>2.</w:t>
      </w:r>
      <w:r w:rsidRPr="003002CD">
        <w:rPr>
          <w:rFonts w:ascii="Arial" w:eastAsia="宋体" w:hAnsi="Arial" w:cs="Arial"/>
          <w:color w:val="000000"/>
          <w:kern w:val="0"/>
          <w:sz w:val="32"/>
          <w:szCs w:val="32"/>
          <w:shd w:val="clear" w:color="auto" w:fill="FFFFFF"/>
        </w:rPr>
        <w:t>金山区企业工程技术研究中心；</w:t>
      </w:r>
    </w:p>
    <w:p w:rsidR="003002CD" w:rsidRPr="003002CD" w:rsidRDefault="003002CD" w:rsidP="003002CD">
      <w:pPr>
        <w:widowControl/>
        <w:shd w:val="clear" w:color="auto" w:fill="FFFFFF"/>
        <w:spacing w:line="600" w:lineRule="atLeast"/>
        <w:ind w:firstLine="42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1</w:t>
      </w:r>
      <w:r w:rsidRPr="003002CD">
        <w:rPr>
          <w:rFonts w:ascii="Arial" w:eastAsia="宋体" w:hAnsi="Arial" w:cs="Arial"/>
          <w:color w:val="000000"/>
          <w:kern w:val="0"/>
          <w:sz w:val="32"/>
          <w:szCs w:val="32"/>
          <w:shd w:val="clear" w:color="auto" w:fill="FFFFFF"/>
        </w:rPr>
        <w:t>）</w:t>
      </w:r>
      <w:r w:rsidRPr="003002CD">
        <w:rPr>
          <w:rFonts w:ascii="Arial" w:eastAsia="宋体" w:hAnsi="Arial" w:cs="Arial" w:hint="eastAsia"/>
          <w:color w:val="000000"/>
          <w:kern w:val="0"/>
          <w:sz w:val="32"/>
          <w:szCs w:val="32"/>
          <w:shd w:val="clear" w:color="auto" w:fill="FFFFFF"/>
        </w:rPr>
        <w:t>依托企业在本行业领域内的技术水平处于领先地位，拥有较好的工程技术研究、设计基础和丰富的成果转化背景及经验，具备承担国家或省部级重大科技项目的能力；</w:t>
      </w:r>
    </w:p>
    <w:p w:rsidR="003002CD" w:rsidRPr="003002CD" w:rsidRDefault="003002CD" w:rsidP="003002CD">
      <w:pPr>
        <w:widowControl/>
        <w:shd w:val="clear" w:color="auto" w:fill="FFFFFF"/>
        <w:spacing w:after="120" w:line="600" w:lineRule="atLeast"/>
        <w:ind w:firstLine="420"/>
        <w:rPr>
          <w:rFonts w:ascii="Arial" w:eastAsia="宋体" w:hAnsi="Arial" w:cs="Arial"/>
          <w:color w:val="000000"/>
          <w:kern w:val="0"/>
          <w:sz w:val="32"/>
          <w:szCs w:val="32"/>
          <w:shd w:val="clear" w:color="auto" w:fill="FFFFFF"/>
        </w:rPr>
      </w:pPr>
      <w:r w:rsidRPr="003002CD">
        <w:rPr>
          <w:rFonts w:ascii="Arial" w:eastAsia="宋体" w:hAnsi="Arial" w:cs="Arial" w:hint="eastAsia"/>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2</w:t>
      </w:r>
      <w:r w:rsidRPr="003002CD">
        <w:rPr>
          <w:rFonts w:ascii="Arial" w:eastAsia="宋体" w:hAnsi="Arial" w:cs="Arial" w:hint="eastAsia"/>
          <w:color w:val="000000"/>
          <w:kern w:val="0"/>
          <w:sz w:val="32"/>
          <w:szCs w:val="32"/>
          <w:shd w:val="clear" w:color="auto" w:fill="FFFFFF"/>
        </w:rPr>
        <w:t>）具有高水平的工程技术带头人和结构合理、相对稳定的工程技术研发及实施队伍；</w:t>
      </w:r>
    </w:p>
    <w:p w:rsidR="003002CD" w:rsidRPr="003002CD" w:rsidRDefault="003002CD" w:rsidP="003002CD">
      <w:pPr>
        <w:widowControl/>
        <w:shd w:val="clear" w:color="auto" w:fill="FFFFFF"/>
        <w:spacing w:after="120" w:line="600" w:lineRule="atLeast"/>
        <w:ind w:firstLine="420"/>
        <w:rPr>
          <w:rFonts w:ascii="Arial" w:eastAsia="宋体" w:hAnsi="Arial" w:cs="Arial"/>
          <w:color w:val="000000"/>
          <w:kern w:val="0"/>
          <w:sz w:val="32"/>
          <w:szCs w:val="32"/>
          <w:shd w:val="clear" w:color="auto" w:fill="FFFFFF"/>
        </w:rPr>
      </w:pPr>
      <w:r w:rsidRPr="003002CD">
        <w:rPr>
          <w:rFonts w:ascii="Arial" w:eastAsia="宋体" w:hAnsi="Arial" w:cs="Arial" w:hint="eastAsia"/>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3</w:t>
      </w:r>
      <w:r w:rsidRPr="003002CD">
        <w:rPr>
          <w:rFonts w:ascii="Arial" w:eastAsia="宋体" w:hAnsi="Arial" w:cs="Arial" w:hint="eastAsia"/>
          <w:color w:val="000000"/>
          <w:kern w:val="0"/>
          <w:sz w:val="32"/>
          <w:szCs w:val="32"/>
          <w:shd w:val="clear" w:color="auto" w:fill="FFFFFF"/>
        </w:rPr>
        <w:t>）具备工程技术试验条件和基础设施，有不少于</w:t>
      </w:r>
      <w:r w:rsidRPr="003002CD">
        <w:rPr>
          <w:rFonts w:ascii="Arial" w:eastAsia="宋体" w:hAnsi="Arial" w:cs="Arial"/>
          <w:color w:val="000000"/>
          <w:kern w:val="0"/>
          <w:sz w:val="32"/>
          <w:szCs w:val="32"/>
          <w:shd w:val="clear" w:color="auto" w:fill="FFFFFF"/>
        </w:rPr>
        <w:t>200</w:t>
      </w:r>
      <w:r w:rsidRPr="003002CD">
        <w:rPr>
          <w:rFonts w:ascii="Arial" w:eastAsia="宋体" w:hAnsi="Arial" w:cs="Arial" w:hint="eastAsia"/>
          <w:color w:val="000000"/>
          <w:kern w:val="0"/>
          <w:sz w:val="32"/>
          <w:szCs w:val="32"/>
          <w:shd w:val="clear" w:color="auto" w:fill="FFFFFF"/>
        </w:rPr>
        <w:t>平方米独立的研发场所，具有必要的检测、分析、测试手段和工艺设备；</w:t>
      </w:r>
    </w:p>
    <w:p w:rsidR="003002CD" w:rsidRPr="003002CD" w:rsidRDefault="003002CD" w:rsidP="003002CD">
      <w:pPr>
        <w:widowControl/>
        <w:shd w:val="clear" w:color="auto" w:fill="FFFFFF"/>
        <w:spacing w:after="120" w:line="600" w:lineRule="atLeast"/>
        <w:ind w:firstLine="420"/>
        <w:rPr>
          <w:rFonts w:ascii="Arial" w:eastAsia="宋体" w:hAnsi="Arial" w:cs="Arial"/>
          <w:color w:val="000000"/>
          <w:kern w:val="0"/>
          <w:sz w:val="32"/>
          <w:szCs w:val="32"/>
          <w:shd w:val="clear" w:color="auto" w:fill="FFFFFF"/>
        </w:rPr>
      </w:pPr>
      <w:r w:rsidRPr="003002CD">
        <w:rPr>
          <w:rFonts w:ascii="Arial" w:eastAsia="宋体" w:hAnsi="Arial" w:cs="Arial" w:hint="eastAsia"/>
          <w:color w:val="000000"/>
          <w:kern w:val="0"/>
          <w:sz w:val="32"/>
          <w:szCs w:val="32"/>
          <w:shd w:val="clear" w:color="auto" w:fill="FFFFFF"/>
        </w:rPr>
        <w:lastRenderedPageBreak/>
        <w:t>（</w:t>
      </w:r>
      <w:r w:rsidRPr="003002CD">
        <w:rPr>
          <w:rFonts w:ascii="Arial" w:eastAsia="宋体" w:hAnsi="Arial" w:cs="Arial"/>
          <w:color w:val="000000"/>
          <w:kern w:val="0"/>
          <w:sz w:val="32"/>
          <w:szCs w:val="32"/>
          <w:shd w:val="clear" w:color="auto" w:fill="FFFFFF"/>
        </w:rPr>
        <w:t>4</w:t>
      </w:r>
      <w:r w:rsidRPr="003002CD">
        <w:rPr>
          <w:rFonts w:ascii="Arial" w:eastAsia="宋体" w:hAnsi="Arial" w:cs="Arial" w:hint="eastAsia"/>
          <w:color w:val="000000"/>
          <w:kern w:val="0"/>
          <w:sz w:val="32"/>
          <w:szCs w:val="32"/>
          <w:shd w:val="clear" w:color="auto" w:fill="FFFFFF"/>
        </w:rPr>
        <w:t>）拥有较雄厚的经济实力，具有筹措资金的能力和信誉，有一定的自有资金。申报企业近两年主营业务收入平均达到</w:t>
      </w:r>
      <w:r w:rsidRPr="003002CD">
        <w:rPr>
          <w:rFonts w:ascii="Arial" w:eastAsia="宋体" w:hAnsi="Arial" w:cs="Arial"/>
          <w:color w:val="000000"/>
          <w:kern w:val="0"/>
          <w:sz w:val="32"/>
          <w:szCs w:val="32"/>
          <w:shd w:val="clear" w:color="auto" w:fill="FFFFFF"/>
        </w:rPr>
        <w:t>5000</w:t>
      </w:r>
      <w:r w:rsidRPr="003002CD">
        <w:rPr>
          <w:rFonts w:ascii="Arial" w:eastAsia="宋体" w:hAnsi="Arial" w:cs="Arial" w:hint="eastAsia"/>
          <w:color w:val="000000"/>
          <w:kern w:val="0"/>
          <w:sz w:val="32"/>
          <w:szCs w:val="32"/>
          <w:shd w:val="clear" w:color="auto" w:fill="FFFFFF"/>
        </w:rPr>
        <w:t>万元，近两年研发投入占主营业务收入的</w:t>
      </w:r>
      <w:r w:rsidRPr="003002CD">
        <w:rPr>
          <w:rFonts w:ascii="Arial" w:eastAsia="宋体" w:hAnsi="Arial" w:cs="Arial"/>
          <w:color w:val="000000"/>
          <w:kern w:val="0"/>
          <w:sz w:val="32"/>
          <w:szCs w:val="32"/>
          <w:shd w:val="clear" w:color="auto" w:fill="FFFFFF"/>
        </w:rPr>
        <w:t>3%</w:t>
      </w:r>
      <w:r w:rsidRPr="003002CD">
        <w:rPr>
          <w:rFonts w:ascii="Arial" w:eastAsia="宋体" w:hAnsi="Arial" w:cs="Arial" w:hint="eastAsia"/>
          <w:color w:val="000000"/>
          <w:kern w:val="0"/>
          <w:sz w:val="32"/>
          <w:szCs w:val="32"/>
          <w:shd w:val="clear" w:color="auto" w:fill="FFFFFF"/>
        </w:rPr>
        <w:t>以上或每年不低于</w:t>
      </w:r>
      <w:r w:rsidRPr="003002CD">
        <w:rPr>
          <w:rFonts w:ascii="Arial" w:eastAsia="宋体" w:hAnsi="Arial" w:cs="Arial"/>
          <w:color w:val="000000"/>
          <w:kern w:val="0"/>
          <w:sz w:val="32"/>
          <w:szCs w:val="32"/>
          <w:shd w:val="clear" w:color="auto" w:fill="FFFFFF"/>
        </w:rPr>
        <w:t>300</w:t>
      </w:r>
      <w:r w:rsidRPr="003002CD">
        <w:rPr>
          <w:rFonts w:ascii="Arial" w:eastAsia="宋体" w:hAnsi="Arial" w:cs="Arial" w:hint="eastAsia"/>
          <w:color w:val="000000"/>
          <w:kern w:val="0"/>
          <w:sz w:val="32"/>
          <w:szCs w:val="32"/>
          <w:shd w:val="clear" w:color="auto" w:fill="FFFFFF"/>
        </w:rPr>
        <w:t>万元；</w:t>
      </w:r>
    </w:p>
    <w:p w:rsidR="003002CD" w:rsidRPr="003002CD" w:rsidRDefault="003002CD" w:rsidP="003002CD">
      <w:pPr>
        <w:widowControl/>
        <w:shd w:val="clear" w:color="auto" w:fill="FFFFFF"/>
        <w:spacing w:after="120" w:line="600" w:lineRule="atLeast"/>
        <w:ind w:firstLine="420"/>
        <w:rPr>
          <w:rFonts w:ascii="Arial" w:eastAsia="宋体" w:hAnsi="Arial" w:cs="Arial"/>
          <w:color w:val="000000"/>
          <w:kern w:val="0"/>
          <w:sz w:val="32"/>
          <w:szCs w:val="32"/>
          <w:shd w:val="clear" w:color="auto" w:fill="FFFFFF"/>
        </w:rPr>
      </w:pPr>
      <w:r w:rsidRPr="003002CD">
        <w:rPr>
          <w:rFonts w:ascii="Arial" w:eastAsia="宋体" w:hAnsi="Arial" w:cs="Arial" w:hint="eastAsia"/>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5</w:t>
      </w:r>
      <w:r w:rsidRPr="003002CD">
        <w:rPr>
          <w:rFonts w:ascii="Arial" w:eastAsia="宋体" w:hAnsi="Arial" w:cs="Arial" w:hint="eastAsia"/>
          <w:color w:val="000000"/>
          <w:kern w:val="0"/>
          <w:sz w:val="32"/>
          <w:szCs w:val="32"/>
          <w:shd w:val="clear" w:color="auto" w:fill="FFFFFF"/>
        </w:rPr>
        <w:t>）依托企业应为工程技术研究中心的建设、运行管理、科学研究、人才引进培养、开放交流提供必要的配套条件；</w:t>
      </w:r>
    </w:p>
    <w:p w:rsidR="003002CD" w:rsidRPr="003002CD" w:rsidRDefault="003002CD" w:rsidP="003002CD">
      <w:pPr>
        <w:widowControl/>
        <w:shd w:val="clear" w:color="auto" w:fill="FFFFFF"/>
        <w:spacing w:after="120" w:line="600" w:lineRule="atLeast"/>
        <w:ind w:firstLine="420"/>
        <w:rPr>
          <w:rFonts w:ascii="Arial" w:eastAsia="宋体" w:hAnsi="Arial" w:cs="Arial"/>
          <w:color w:val="000000"/>
          <w:kern w:val="0"/>
          <w:sz w:val="32"/>
          <w:szCs w:val="32"/>
          <w:shd w:val="clear" w:color="auto" w:fill="FFFFFF"/>
        </w:rPr>
      </w:pPr>
      <w:r w:rsidRPr="003002CD">
        <w:rPr>
          <w:rFonts w:ascii="Arial" w:eastAsia="宋体" w:hAnsi="Arial" w:cs="Arial" w:hint="eastAsia"/>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6</w:t>
      </w:r>
      <w:r w:rsidRPr="003002CD">
        <w:rPr>
          <w:rFonts w:ascii="Arial" w:eastAsia="宋体" w:hAnsi="Arial" w:cs="Arial" w:hint="eastAsia"/>
          <w:color w:val="000000"/>
          <w:kern w:val="0"/>
          <w:sz w:val="32"/>
          <w:szCs w:val="32"/>
          <w:shd w:val="clear" w:color="auto" w:fill="FFFFFF"/>
        </w:rPr>
        <w:t>）工程技术研究中心有合理的管理体制和运行机制，组织体系健全，有明确的发展规划和目标；</w:t>
      </w:r>
    </w:p>
    <w:p w:rsidR="003002CD" w:rsidRPr="003002CD" w:rsidRDefault="003002CD" w:rsidP="003002CD">
      <w:pPr>
        <w:widowControl/>
        <w:shd w:val="clear" w:color="auto" w:fill="FFFFFF"/>
        <w:spacing w:after="120" w:line="600" w:lineRule="atLeast"/>
        <w:ind w:firstLine="420"/>
        <w:rPr>
          <w:rFonts w:ascii="Arial" w:eastAsia="宋体" w:hAnsi="Arial" w:cs="Arial"/>
          <w:color w:val="000000"/>
          <w:kern w:val="0"/>
          <w:sz w:val="32"/>
          <w:szCs w:val="32"/>
          <w:shd w:val="clear" w:color="auto" w:fill="FFFFFF"/>
        </w:rPr>
      </w:pPr>
      <w:r w:rsidRPr="003002CD">
        <w:rPr>
          <w:rFonts w:ascii="Arial" w:eastAsia="宋体" w:hAnsi="Arial" w:cs="Arial" w:hint="eastAsia"/>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7</w:t>
      </w:r>
      <w:r w:rsidRPr="003002CD">
        <w:rPr>
          <w:rFonts w:ascii="Arial" w:eastAsia="宋体" w:hAnsi="Arial" w:cs="Arial" w:hint="eastAsia"/>
          <w:color w:val="000000"/>
          <w:kern w:val="0"/>
          <w:sz w:val="32"/>
          <w:szCs w:val="32"/>
          <w:shd w:val="clear" w:color="auto" w:fill="FFFFFF"/>
        </w:rPr>
        <w:t>）鼓励企业联合高等院校、科研院所联合申报，联合申报须附有联合申报协议书，明确一个主要申报单位，以及各个申报单位在中心运行中的权利与义务。</w:t>
      </w:r>
    </w:p>
    <w:p w:rsidR="003002CD" w:rsidRPr="003002CD" w:rsidRDefault="003002CD" w:rsidP="003002CD">
      <w:pPr>
        <w:widowControl/>
        <w:shd w:val="clear" w:color="auto" w:fill="FFFFFF"/>
        <w:spacing w:after="120" w:line="420" w:lineRule="atLeast"/>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 </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3.</w:t>
      </w:r>
      <w:r w:rsidRPr="003002CD">
        <w:rPr>
          <w:rFonts w:ascii="Arial" w:eastAsia="宋体" w:hAnsi="Arial" w:cs="Arial"/>
          <w:color w:val="000000"/>
          <w:kern w:val="0"/>
          <w:sz w:val="32"/>
          <w:szCs w:val="32"/>
          <w:shd w:val="clear" w:color="auto" w:fill="FFFFFF"/>
        </w:rPr>
        <w:t>金山区产学研科技成果转化项目；</w:t>
      </w:r>
    </w:p>
    <w:p w:rsidR="003002CD" w:rsidRPr="003002CD" w:rsidRDefault="003002CD" w:rsidP="003002CD">
      <w:pPr>
        <w:widowControl/>
        <w:shd w:val="clear" w:color="auto" w:fill="FFFFFF"/>
        <w:spacing w:line="600"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1</w:t>
      </w:r>
      <w:r w:rsidRPr="003002CD">
        <w:rPr>
          <w:rFonts w:ascii="Arial" w:eastAsia="宋体" w:hAnsi="Arial" w:cs="Arial"/>
          <w:color w:val="000000"/>
          <w:kern w:val="0"/>
          <w:sz w:val="32"/>
          <w:szCs w:val="32"/>
          <w:shd w:val="clear" w:color="auto" w:fill="FFFFFF"/>
        </w:rPr>
        <w:t>）拥有自主知识产权的产学研用科技成果转化项目（产品）；</w:t>
      </w:r>
    </w:p>
    <w:p w:rsidR="003002CD" w:rsidRPr="003002CD" w:rsidRDefault="003002CD" w:rsidP="003002CD">
      <w:pPr>
        <w:widowControl/>
        <w:shd w:val="clear" w:color="auto" w:fill="FFFFFF"/>
        <w:spacing w:line="600"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2</w:t>
      </w:r>
      <w:r w:rsidRPr="003002CD">
        <w:rPr>
          <w:rFonts w:ascii="Arial" w:eastAsia="宋体" w:hAnsi="Arial" w:cs="Arial"/>
          <w:color w:val="000000"/>
          <w:kern w:val="0"/>
          <w:sz w:val="32"/>
          <w:szCs w:val="32"/>
          <w:shd w:val="clear" w:color="auto" w:fill="FFFFFF"/>
        </w:rPr>
        <w:t>）转化的项目（产品）技术水平达到国内领先以上，能产生较大经济效益；</w:t>
      </w:r>
    </w:p>
    <w:p w:rsidR="003002CD" w:rsidRPr="003002CD" w:rsidRDefault="003002CD" w:rsidP="003002CD">
      <w:pPr>
        <w:widowControl/>
        <w:shd w:val="clear" w:color="auto" w:fill="FFFFFF"/>
        <w:spacing w:line="600"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3</w:t>
      </w:r>
      <w:r w:rsidRPr="003002CD">
        <w:rPr>
          <w:rFonts w:ascii="Arial" w:eastAsia="宋体" w:hAnsi="Arial" w:cs="Arial"/>
          <w:color w:val="000000"/>
          <w:kern w:val="0"/>
          <w:sz w:val="32"/>
          <w:szCs w:val="32"/>
          <w:shd w:val="clear" w:color="auto" w:fill="FFFFFF"/>
        </w:rPr>
        <w:t>）企业上年度主营业务收入</w:t>
      </w:r>
      <w:r w:rsidRPr="003002CD">
        <w:rPr>
          <w:rFonts w:ascii="Arial" w:eastAsia="宋体" w:hAnsi="Arial" w:cs="Arial"/>
          <w:color w:val="000000"/>
          <w:kern w:val="0"/>
          <w:sz w:val="32"/>
          <w:szCs w:val="32"/>
          <w:shd w:val="clear" w:color="auto" w:fill="FFFFFF"/>
        </w:rPr>
        <w:t>2000</w:t>
      </w:r>
      <w:r w:rsidRPr="003002CD">
        <w:rPr>
          <w:rFonts w:ascii="Arial" w:eastAsia="宋体" w:hAnsi="Arial" w:cs="Arial"/>
          <w:color w:val="000000"/>
          <w:kern w:val="0"/>
          <w:sz w:val="32"/>
          <w:szCs w:val="32"/>
          <w:shd w:val="clear" w:color="auto" w:fill="FFFFFF"/>
        </w:rPr>
        <w:t>万元以上，运行状况良好；</w:t>
      </w:r>
    </w:p>
    <w:p w:rsidR="003002CD" w:rsidRPr="003002CD" w:rsidRDefault="003002CD" w:rsidP="003002CD">
      <w:pPr>
        <w:widowControl/>
        <w:shd w:val="clear" w:color="auto" w:fill="FFFFFF"/>
        <w:spacing w:line="600"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4</w:t>
      </w:r>
      <w:r w:rsidRPr="003002CD">
        <w:rPr>
          <w:rFonts w:ascii="Arial" w:eastAsia="宋体" w:hAnsi="Arial" w:cs="Arial"/>
          <w:color w:val="000000"/>
          <w:kern w:val="0"/>
          <w:sz w:val="32"/>
          <w:szCs w:val="32"/>
          <w:shd w:val="clear" w:color="auto" w:fill="FFFFFF"/>
        </w:rPr>
        <w:t>）具有大专以上学历的科技人员占企业职工总数的</w:t>
      </w:r>
      <w:r w:rsidRPr="003002CD">
        <w:rPr>
          <w:rFonts w:ascii="Arial" w:eastAsia="宋体" w:hAnsi="Arial" w:cs="Arial"/>
          <w:color w:val="000000"/>
          <w:kern w:val="0"/>
          <w:sz w:val="32"/>
          <w:szCs w:val="32"/>
          <w:shd w:val="clear" w:color="auto" w:fill="FFFFFF"/>
        </w:rPr>
        <w:t>30%</w:t>
      </w:r>
      <w:r w:rsidRPr="003002CD">
        <w:rPr>
          <w:rFonts w:ascii="Arial" w:eastAsia="宋体" w:hAnsi="Arial" w:cs="Arial"/>
          <w:color w:val="000000"/>
          <w:kern w:val="0"/>
          <w:sz w:val="32"/>
          <w:szCs w:val="32"/>
          <w:shd w:val="clear" w:color="auto" w:fill="FFFFFF"/>
        </w:rPr>
        <w:t>以上；</w:t>
      </w:r>
    </w:p>
    <w:p w:rsidR="003002CD" w:rsidRPr="003002CD" w:rsidRDefault="003002CD" w:rsidP="003002CD">
      <w:pPr>
        <w:widowControl/>
        <w:shd w:val="clear" w:color="auto" w:fill="FFFFFF"/>
        <w:spacing w:line="600"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lastRenderedPageBreak/>
        <w:t>（</w:t>
      </w:r>
      <w:r w:rsidRPr="003002CD">
        <w:rPr>
          <w:rFonts w:ascii="Arial" w:eastAsia="宋体" w:hAnsi="Arial" w:cs="Arial"/>
          <w:color w:val="000000"/>
          <w:kern w:val="0"/>
          <w:sz w:val="32"/>
          <w:szCs w:val="32"/>
          <w:shd w:val="clear" w:color="auto" w:fill="FFFFFF"/>
        </w:rPr>
        <w:t>5</w:t>
      </w:r>
      <w:r w:rsidRPr="003002CD">
        <w:rPr>
          <w:rFonts w:ascii="Arial" w:eastAsia="宋体" w:hAnsi="Arial" w:cs="Arial"/>
          <w:color w:val="000000"/>
          <w:kern w:val="0"/>
          <w:sz w:val="32"/>
          <w:szCs w:val="32"/>
          <w:shd w:val="clear" w:color="auto" w:fill="FFFFFF"/>
        </w:rPr>
        <w:t>）上年度企业研发投入占年主营业务收入的</w:t>
      </w:r>
      <w:r w:rsidRPr="003002CD">
        <w:rPr>
          <w:rFonts w:ascii="Arial" w:eastAsia="宋体" w:hAnsi="Arial" w:cs="Arial"/>
          <w:color w:val="000000"/>
          <w:kern w:val="0"/>
          <w:sz w:val="32"/>
          <w:szCs w:val="32"/>
          <w:shd w:val="clear" w:color="auto" w:fill="FFFFFF"/>
        </w:rPr>
        <w:t>3%</w:t>
      </w:r>
      <w:r w:rsidRPr="003002CD">
        <w:rPr>
          <w:rFonts w:ascii="Arial" w:eastAsia="宋体" w:hAnsi="Arial" w:cs="Arial"/>
          <w:color w:val="000000"/>
          <w:kern w:val="0"/>
          <w:sz w:val="32"/>
          <w:szCs w:val="32"/>
          <w:shd w:val="clear" w:color="auto" w:fill="FFFFFF"/>
        </w:rPr>
        <w:t>以上。</w:t>
      </w:r>
    </w:p>
    <w:p w:rsidR="003002CD" w:rsidRPr="003002CD" w:rsidRDefault="003002CD" w:rsidP="003002CD">
      <w:pPr>
        <w:widowControl/>
        <w:shd w:val="clear" w:color="auto" w:fill="FFFFFF"/>
        <w:spacing w:after="120" w:line="420" w:lineRule="atLeast"/>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 </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4.</w:t>
      </w:r>
      <w:r w:rsidRPr="003002CD">
        <w:rPr>
          <w:rFonts w:ascii="Arial" w:eastAsia="宋体" w:hAnsi="Arial" w:cs="Arial"/>
          <w:color w:val="000000"/>
          <w:kern w:val="0"/>
          <w:sz w:val="32"/>
          <w:szCs w:val="32"/>
          <w:shd w:val="clear" w:color="auto" w:fill="FFFFFF"/>
        </w:rPr>
        <w:t>金山区众创空间建设。</w:t>
      </w:r>
    </w:p>
    <w:p w:rsidR="003002CD" w:rsidRPr="003002CD" w:rsidRDefault="003002CD" w:rsidP="003002CD">
      <w:pPr>
        <w:widowControl/>
        <w:shd w:val="clear" w:color="auto" w:fill="FFFFFF"/>
        <w:spacing w:line="600"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1</w:t>
      </w:r>
      <w:r w:rsidRPr="003002CD">
        <w:rPr>
          <w:rFonts w:ascii="Arial" w:eastAsia="宋体" w:hAnsi="Arial" w:cs="Arial"/>
          <w:color w:val="000000"/>
          <w:kern w:val="0"/>
          <w:sz w:val="32"/>
          <w:szCs w:val="32"/>
          <w:shd w:val="clear" w:color="auto" w:fill="FFFFFF"/>
        </w:rPr>
        <w:t>）运营管理机构须具有创新创业服务、创业投资和企业管理经历，具有大专以上学历的专职管理人员占职工总数的</w:t>
      </w:r>
      <w:r w:rsidRPr="003002CD">
        <w:rPr>
          <w:rFonts w:ascii="Arial" w:eastAsia="宋体" w:hAnsi="Arial" w:cs="Arial"/>
          <w:color w:val="000000"/>
          <w:kern w:val="0"/>
          <w:sz w:val="32"/>
          <w:szCs w:val="32"/>
          <w:shd w:val="clear" w:color="auto" w:fill="FFFFFF"/>
        </w:rPr>
        <w:t>70</w:t>
      </w:r>
      <w:r w:rsidRPr="003002CD">
        <w:rPr>
          <w:rFonts w:ascii="Arial" w:eastAsia="宋体" w:hAnsi="Arial" w:cs="Arial"/>
          <w:color w:val="000000"/>
          <w:kern w:val="0"/>
          <w:sz w:val="32"/>
          <w:szCs w:val="32"/>
          <w:shd w:val="clear" w:color="auto" w:fill="FFFFFF"/>
        </w:rPr>
        <w:t>％以上，且组织机构健全、管理运作规范、管理制度完善；</w:t>
      </w:r>
    </w:p>
    <w:p w:rsidR="003002CD" w:rsidRPr="003002CD" w:rsidRDefault="003002CD" w:rsidP="003002CD">
      <w:pPr>
        <w:widowControl/>
        <w:shd w:val="clear" w:color="auto" w:fill="FFFFFF"/>
        <w:spacing w:line="600"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2</w:t>
      </w:r>
      <w:r w:rsidRPr="003002CD">
        <w:rPr>
          <w:rFonts w:ascii="Arial" w:eastAsia="宋体" w:hAnsi="Arial" w:cs="Arial"/>
          <w:color w:val="000000"/>
          <w:kern w:val="0"/>
          <w:sz w:val="32"/>
          <w:szCs w:val="32"/>
          <w:shd w:val="clear" w:color="auto" w:fill="FFFFFF"/>
        </w:rPr>
        <w:t>）可自主支配的场地面积不少于</w:t>
      </w:r>
      <w:r w:rsidRPr="003002CD">
        <w:rPr>
          <w:rFonts w:ascii="Arial" w:eastAsia="宋体" w:hAnsi="Arial" w:cs="Arial"/>
          <w:color w:val="000000"/>
          <w:kern w:val="0"/>
          <w:sz w:val="32"/>
          <w:szCs w:val="32"/>
          <w:shd w:val="clear" w:color="auto" w:fill="FFFFFF"/>
        </w:rPr>
        <w:t>2000</w:t>
      </w:r>
      <w:r w:rsidRPr="003002CD">
        <w:rPr>
          <w:rFonts w:ascii="Arial" w:eastAsia="宋体" w:hAnsi="Arial" w:cs="Arial"/>
          <w:color w:val="000000"/>
          <w:kern w:val="0"/>
          <w:sz w:val="32"/>
          <w:szCs w:val="32"/>
          <w:shd w:val="clear" w:color="auto" w:fill="FFFFFF"/>
        </w:rPr>
        <w:t>平方米，创业团队和企业使用的场地面积占场地总面积的</w:t>
      </w:r>
      <w:r w:rsidRPr="003002CD">
        <w:rPr>
          <w:rFonts w:ascii="Arial" w:eastAsia="宋体" w:hAnsi="Arial" w:cs="Arial"/>
          <w:color w:val="000000"/>
          <w:kern w:val="0"/>
          <w:sz w:val="32"/>
          <w:szCs w:val="32"/>
          <w:shd w:val="clear" w:color="auto" w:fill="FFFFFF"/>
        </w:rPr>
        <w:t>70%</w:t>
      </w:r>
      <w:r w:rsidRPr="003002CD">
        <w:rPr>
          <w:rFonts w:ascii="Arial" w:eastAsia="宋体" w:hAnsi="Arial" w:cs="Arial"/>
          <w:color w:val="000000"/>
          <w:kern w:val="0"/>
          <w:sz w:val="32"/>
          <w:szCs w:val="32"/>
          <w:shd w:val="clear" w:color="auto" w:fill="FFFFFF"/>
        </w:rPr>
        <w:t>以上；</w:t>
      </w:r>
    </w:p>
    <w:p w:rsidR="003002CD" w:rsidRPr="003002CD" w:rsidRDefault="003002CD" w:rsidP="003002CD">
      <w:pPr>
        <w:widowControl/>
        <w:shd w:val="clear" w:color="auto" w:fill="FFFFFF"/>
        <w:spacing w:line="600"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3</w:t>
      </w:r>
      <w:r w:rsidRPr="003002CD">
        <w:rPr>
          <w:rFonts w:ascii="Arial" w:eastAsia="宋体" w:hAnsi="Arial" w:cs="Arial"/>
          <w:color w:val="000000"/>
          <w:kern w:val="0"/>
          <w:sz w:val="32"/>
          <w:szCs w:val="32"/>
          <w:shd w:val="clear" w:color="auto" w:fill="FFFFFF"/>
        </w:rPr>
        <w:t>）具有明确的符合区域产业定位的专业发展方向，入驻的创业团队和企业总数不低于</w:t>
      </w:r>
      <w:r w:rsidRPr="003002CD">
        <w:rPr>
          <w:rFonts w:ascii="Arial" w:eastAsia="宋体" w:hAnsi="Arial" w:cs="Arial"/>
          <w:color w:val="000000"/>
          <w:kern w:val="0"/>
          <w:sz w:val="32"/>
          <w:szCs w:val="32"/>
          <w:shd w:val="clear" w:color="auto" w:fill="FFFFFF"/>
        </w:rPr>
        <w:t>10</w:t>
      </w:r>
      <w:r w:rsidRPr="003002CD">
        <w:rPr>
          <w:rFonts w:ascii="Arial" w:eastAsia="宋体" w:hAnsi="Arial" w:cs="Arial"/>
          <w:color w:val="000000"/>
          <w:kern w:val="0"/>
          <w:sz w:val="32"/>
          <w:szCs w:val="32"/>
          <w:shd w:val="clear" w:color="auto" w:fill="FFFFFF"/>
        </w:rPr>
        <w:t>家；</w:t>
      </w:r>
    </w:p>
    <w:p w:rsidR="003002CD" w:rsidRPr="003002CD" w:rsidRDefault="003002CD" w:rsidP="003002CD">
      <w:pPr>
        <w:widowControl/>
        <w:shd w:val="clear" w:color="auto" w:fill="FFFFFF"/>
        <w:spacing w:line="600"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4</w:t>
      </w:r>
      <w:r w:rsidRPr="003002CD">
        <w:rPr>
          <w:rFonts w:ascii="Arial" w:eastAsia="宋体" w:hAnsi="Arial" w:cs="Arial"/>
          <w:color w:val="000000"/>
          <w:kern w:val="0"/>
          <w:sz w:val="32"/>
          <w:szCs w:val="32"/>
          <w:shd w:val="clear" w:color="auto" w:fill="FFFFFF"/>
        </w:rPr>
        <w:t>）具有较为完善的创新创业服务功能，为入驻对象提供商务、信息、咨询、培训、人力资源、技术开发与交流、投融资及市场拓展等专业化服务；</w:t>
      </w:r>
    </w:p>
    <w:p w:rsidR="003002CD" w:rsidRPr="003002CD" w:rsidRDefault="003002CD" w:rsidP="003002CD">
      <w:pPr>
        <w:widowControl/>
        <w:shd w:val="clear" w:color="auto" w:fill="FFFFFF"/>
        <w:spacing w:line="600"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5</w:t>
      </w:r>
      <w:r w:rsidRPr="003002CD">
        <w:rPr>
          <w:rFonts w:ascii="Arial" w:eastAsia="宋体" w:hAnsi="Arial" w:cs="Arial"/>
          <w:color w:val="000000"/>
          <w:kern w:val="0"/>
          <w:sz w:val="32"/>
          <w:szCs w:val="32"/>
          <w:shd w:val="clear" w:color="auto" w:fill="FFFFFF"/>
        </w:rPr>
        <w:t>）申报企业正式运营不少于</w:t>
      </w:r>
      <w:r w:rsidRPr="003002CD">
        <w:rPr>
          <w:rFonts w:ascii="Arial" w:eastAsia="宋体" w:hAnsi="Arial" w:cs="Arial"/>
          <w:color w:val="000000"/>
          <w:kern w:val="0"/>
          <w:sz w:val="32"/>
          <w:szCs w:val="32"/>
          <w:shd w:val="clear" w:color="auto" w:fill="FFFFFF"/>
        </w:rPr>
        <w:t>6</w:t>
      </w:r>
      <w:r w:rsidRPr="003002CD">
        <w:rPr>
          <w:rFonts w:ascii="Arial" w:eastAsia="宋体" w:hAnsi="Arial" w:cs="Arial"/>
          <w:color w:val="000000"/>
          <w:kern w:val="0"/>
          <w:sz w:val="32"/>
          <w:szCs w:val="32"/>
          <w:shd w:val="clear" w:color="auto" w:fill="FFFFFF"/>
        </w:rPr>
        <w:t>个月，有较为明确的盈利模式，有项目遴选、毕业或淘汰的运营机制，有信息管理和创业导师的工作机制等。</w:t>
      </w:r>
    </w:p>
    <w:p w:rsidR="003002CD" w:rsidRPr="003002CD" w:rsidRDefault="003002CD" w:rsidP="003002CD">
      <w:pPr>
        <w:widowControl/>
        <w:shd w:val="clear" w:color="auto" w:fill="FFFFFF"/>
        <w:spacing w:after="120" w:line="420" w:lineRule="atLeast"/>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 </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 </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四、申报程序及材料要求</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（一）申报路径</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lastRenderedPageBreak/>
        <w:t>注册登录金山区科技资源管理平台后进行网上申报，网址：</w:t>
      </w:r>
      <w:r w:rsidRPr="003002CD">
        <w:rPr>
          <w:rFonts w:ascii="Arial" w:eastAsia="宋体" w:hAnsi="Arial" w:cs="Arial"/>
          <w:color w:val="000000"/>
          <w:kern w:val="0"/>
          <w:sz w:val="32"/>
          <w:szCs w:val="32"/>
          <w:shd w:val="clear" w:color="auto" w:fill="FFFFFF"/>
        </w:rPr>
        <w:t>http://xmsb.jinshanqu.net</w:t>
      </w:r>
      <w:r w:rsidRPr="003002CD">
        <w:rPr>
          <w:rFonts w:ascii="Arial" w:eastAsia="宋体" w:hAnsi="Arial" w:cs="Arial"/>
          <w:color w:val="000000"/>
          <w:kern w:val="0"/>
          <w:sz w:val="32"/>
          <w:szCs w:val="32"/>
          <w:shd w:val="clear" w:color="auto" w:fill="FFFFFF"/>
        </w:rPr>
        <w:t>。</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（二）申请材料受理</w:t>
      </w:r>
    </w:p>
    <w:p w:rsidR="003002CD" w:rsidRPr="003002CD" w:rsidRDefault="003002CD" w:rsidP="003002CD">
      <w:pPr>
        <w:widowControl/>
        <w:shd w:val="clear" w:color="auto" w:fill="FFFFFF"/>
        <w:spacing w:line="315" w:lineRule="atLeast"/>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    </w:t>
      </w:r>
      <w:r w:rsidRPr="003002CD">
        <w:rPr>
          <w:rFonts w:ascii="Arial" w:eastAsia="宋体" w:hAnsi="Arial" w:cs="Arial"/>
          <w:color w:val="000000"/>
          <w:kern w:val="0"/>
          <w:sz w:val="32"/>
          <w:szCs w:val="32"/>
          <w:shd w:val="clear" w:color="auto" w:fill="FFFFFF"/>
        </w:rPr>
        <w:t>经形式审查通过并正式受理后，在线打印申请书一份（与申请附件材料装订成册），加盖企业公章，提交企业纳税所在地主管单位（各镇、金山工业区、金山第二工业区或区属集团公司）盖章推荐后，报送至金山区科技创业中心。报送的书面材料须签章齐全，并与网上提交经形式审查通过的电子文档内容相一致的申请为有效申请。请不要采用胶圈、文件夹等带有突出棱边的装订方式。</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（三）申报期限</w:t>
      </w:r>
    </w:p>
    <w:p w:rsidR="003002CD" w:rsidRPr="003002CD" w:rsidRDefault="003002CD" w:rsidP="003002CD">
      <w:pPr>
        <w:widowControl/>
        <w:shd w:val="clear" w:color="auto" w:fill="FFFFFF"/>
        <w:spacing w:line="315" w:lineRule="atLeast"/>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    </w:t>
      </w:r>
      <w:r w:rsidRPr="003002CD">
        <w:rPr>
          <w:rFonts w:ascii="Arial" w:eastAsia="宋体" w:hAnsi="Arial" w:cs="Arial"/>
          <w:color w:val="000000"/>
          <w:kern w:val="0"/>
          <w:sz w:val="32"/>
          <w:szCs w:val="32"/>
          <w:shd w:val="clear" w:color="auto" w:fill="FFFFFF"/>
        </w:rPr>
        <w:t>网上填报截止日期为</w:t>
      </w:r>
      <w:r w:rsidRPr="003002CD">
        <w:rPr>
          <w:rFonts w:ascii="Arial" w:eastAsia="宋体" w:hAnsi="Arial" w:cs="Arial"/>
          <w:color w:val="000000"/>
          <w:kern w:val="0"/>
          <w:sz w:val="32"/>
          <w:szCs w:val="32"/>
          <w:shd w:val="clear" w:color="auto" w:fill="FFFFFF"/>
        </w:rPr>
        <w:t>2020</w:t>
      </w:r>
      <w:r w:rsidRPr="003002CD">
        <w:rPr>
          <w:rFonts w:ascii="Arial" w:eastAsia="宋体" w:hAnsi="Arial" w:cs="Arial"/>
          <w:color w:val="000000"/>
          <w:kern w:val="0"/>
          <w:sz w:val="32"/>
          <w:szCs w:val="32"/>
          <w:shd w:val="clear" w:color="auto" w:fill="FFFFFF"/>
        </w:rPr>
        <w:t>年</w:t>
      </w:r>
      <w:r w:rsidRPr="003002CD">
        <w:rPr>
          <w:rFonts w:ascii="Arial" w:eastAsia="宋体" w:hAnsi="Arial" w:cs="Arial"/>
          <w:color w:val="000000"/>
          <w:kern w:val="0"/>
          <w:sz w:val="32"/>
          <w:szCs w:val="32"/>
          <w:shd w:val="clear" w:color="auto" w:fill="FFFFFF"/>
        </w:rPr>
        <w:t>6</w:t>
      </w:r>
      <w:r w:rsidRPr="003002CD">
        <w:rPr>
          <w:rFonts w:ascii="Arial" w:eastAsia="宋体" w:hAnsi="Arial" w:cs="Arial"/>
          <w:color w:val="000000"/>
          <w:kern w:val="0"/>
          <w:sz w:val="32"/>
          <w:szCs w:val="32"/>
          <w:shd w:val="clear" w:color="auto" w:fill="FFFFFF"/>
        </w:rPr>
        <w:t>月</w:t>
      </w:r>
      <w:r w:rsidRPr="003002CD">
        <w:rPr>
          <w:rFonts w:ascii="Arial" w:eastAsia="宋体" w:hAnsi="Arial" w:cs="Arial"/>
          <w:color w:val="000000"/>
          <w:kern w:val="0"/>
          <w:sz w:val="32"/>
          <w:szCs w:val="32"/>
          <w:shd w:val="clear" w:color="auto" w:fill="FFFFFF"/>
        </w:rPr>
        <w:t>26</w:t>
      </w:r>
      <w:r w:rsidRPr="003002CD">
        <w:rPr>
          <w:rFonts w:ascii="Arial" w:eastAsia="宋体" w:hAnsi="Arial" w:cs="Arial"/>
          <w:color w:val="000000"/>
          <w:kern w:val="0"/>
          <w:sz w:val="32"/>
          <w:szCs w:val="32"/>
          <w:shd w:val="clear" w:color="auto" w:fill="FFFFFF"/>
        </w:rPr>
        <w:t>日下午</w:t>
      </w:r>
      <w:r w:rsidRPr="003002CD">
        <w:rPr>
          <w:rFonts w:ascii="Arial" w:eastAsia="宋体" w:hAnsi="Arial" w:cs="Arial"/>
          <w:color w:val="000000"/>
          <w:kern w:val="0"/>
          <w:sz w:val="32"/>
          <w:szCs w:val="32"/>
          <w:shd w:val="clear" w:color="auto" w:fill="FFFFFF"/>
        </w:rPr>
        <w:t>4</w:t>
      </w: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30</w:t>
      </w:r>
      <w:r w:rsidRPr="003002CD">
        <w:rPr>
          <w:rFonts w:ascii="Arial" w:eastAsia="宋体" w:hAnsi="Arial" w:cs="Arial"/>
          <w:color w:val="000000"/>
          <w:kern w:val="0"/>
          <w:sz w:val="32"/>
          <w:szCs w:val="32"/>
          <w:shd w:val="clear" w:color="auto" w:fill="FFFFFF"/>
        </w:rPr>
        <w:t>，书面材料受理截止日期为</w:t>
      </w:r>
      <w:r w:rsidRPr="003002CD">
        <w:rPr>
          <w:rFonts w:ascii="Arial" w:eastAsia="宋体" w:hAnsi="Arial" w:cs="Arial"/>
          <w:color w:val="000000"/>
          <w:kern w:val="0"/>
          <w:sz w:val="32"/>
          <w:szCs w:val="32"/>
          <w:shd w:val="clear" w:color="auto" w:fill="FFFFFF"/>
        </w:rPr>
        <w:t>2020</w:t>
      </w:r>
      <w:r w:rsidRPr="003002CD">
        <w:rPr>
          <w:rFonts w:ascii="Arial" w:eastAsia="宋体" w:hAnsi="Arial" w:cs="Arial"/>
          <w:color w:val="000000"/>
          <w:kern w:val="0"/>
          <w:sz w:val="32"/>
          <w:szCs w:val="32"/>
          <w:shd w:val="clear" w:color="auto" w:fill="FFFFFF"/>
        </w:rPr>
        <w:t>年</w:t>
      </w:r>
      <w:r w:rsidRPr="003002CD">
        <w:rPr>
          <w:rFonts w:ascii="Arial" w:eastAsia="宋体" w:hAnsi="Arial" w:cs="Arial"/>
          <w:color w:val="000000"/>
          <w:kern w:val="0"/>
          <w:sz w:val="32"/>
          <w:szCs w:val="32"/>
          <w:shd w:val="clear" w:color="auto" w:fill="FFFFFF"/>
        </w:rPr>
        <w:t>7</w:t>
      </w:r>
      <w:r w:rsidRPr="003002CD">
        <w:rPr>
          <w:rFonts w:ascii="Arial" w:eastAsia="宋体" w:hAnsi="Arial" w:cs="Arial"/>
          <w:color w:val="000000"/>
          <w:kern w:val="0"/>
          <w:sz w:val="32"/>
          <w:szCs w:val="32"/>
          <w:shd w:val="clear" w:color="auto" w:fill="FFFFFF"/>
        </w:rPr>
        <w:t>月</w:t>
      </w:r>
      <w:r w:rsidRPr="003002CD">
        <w:rPr>
          <w:rFonts w:ascii="Arial" w:eastAsia="宋体" w:hAnsi="Arial" w:cs="Arial"/>
          <w:color w:val="000000"/>
          <w:kern w:val="0"/>
          <w:sz w:val="32"/>
          <w:szCs w:val="32"/>
          <w:shd w:val="clear" w:color="auto" w:fill="FFFFFF"/>
        </w:rPr>
        <w:t>3</w:t>
      </w:r>
      <w:r w:rsidRPr="003002CD">
        <w:rPr>
          <w:rFonts w:ascii="Arial" w:eastAsia="宋体" w:hAnsi="Arial" w:cs="Arial"/>
          <w:color w:val="000000"/>
          <w:kern w:val="0"/>
          <w:sz w:val="32"/>
          <w:szCs w:val="32"/>
          <w:shd w:val="clear" w:color="auto" w:fill="FFFFFF"/>
        </w:rPr>
        <w:t>日下午</w:t>
      </w:r>
      <w:r w:rsidRPr="003002CD">
        <w:rPr>
          <w:rFonts w:ascii="Arial" w:eastAsia="宋体" w:hAnsi="Arial" w:cs="Arial"/>
          <w:color w:val="000000"/>
          <w:kern w:val="0"/>
          <w:sz w:val="32"/>
          <w:szCs w:val="32"/>
          <w:shd w:val="clear" w:color="auto" w:fill="FFFFFF"/>
        </w:rPr>
        <w:t>4</w:t>
      </w: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30</w:t>
      </w:r>
      <w:r w:rsidRPr="003002CD">
        <w:rPr>
          <w:rFonts w:ascii="Arial" w:eastAsia="宋体" w:hAnsi="Arial" w:cs="Arial"/>
          <w:color w:val="000000"/>
          <w:kern w:val="0"/>
          <w:sz w:val="32"/>
          <w:szCs w:val="32"/>
          <w:shd w:val="clear" w:color="auto" w:fill="FFFFFF"/>
        </w:rPr>
        <w:t>。</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五、申报联系人及联系方式</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金山区科技创业中心地址（书面材料受理）：金山区龙山路</w:t>
      </w:r>
      <w:r w:rsidRPr="003002CD">
        <w:rPr>
          <w:rFonts w:ascii="Arial" w:eastAsia="宋体" w:hAnsi="Arial" w:cs="Arial"/>
          <w:color w:val="000000"/>
          <w:kern w:val="0"/>
          <w:sz w:val="32"/>
          <w:szCs w:val="32"/>
          <w:shd w:val="clear" w:color="auto" w:fill="FFFFFF"/>
        </w:rPr>
        <w:t>555</w:t>
      </w:r>
      <w:r w:rsidRPr="003002CD">
        <w:rPr>
          <w:rFonts w:ascii="Arial" w:eastAsia="宋体" w:hAnsi="Arial" w:cs="Arial"/>
          <w:color w:val="000000"/>
          <w:kern w:val="0"/>
          <w:sz w:val="32"/>
          <w:szCs w:val="32"/>
          <w:shd w:val="clear" w:color="auto" w:fill="FFFFFF"/>
        </w:rPr>
        <w:t>号</w:t>
      </w:r>
      <w:r w:rsidRPr="003002CD">
        <w:rPr>
          <w:rFonts w:ascii="Arial" w:eastAsia="宋体" w:hAnsi="Arial" w:cs="Arial"/>
          <w:color w:val="000000"/>
          <w:kern w:val="0"/>
          <w:sz w:val="32"/>
          <w:szCs w:val="32"/>
          <w:shd w:val="clear" w:color="auto" w:fill="FFFFFF"/>
        </w:rPr>
        <w:t>B19</w:t>
      </w:r>
      <w:r w:rsidRPr="003002CD">
        <w:rPr>
          <w:rFonts w:ascii="Arial" w:eastAsia="宋体" w:hAnsi="Arial" w:cs="Arial"/>
          <w:color w:val="000000"/>
          <w:kern w:val="0"/>
          <w:sz w:val="32"/>
          <w:szCs w:val="32"/>
          <w:shd w:val="clear" w:color="auto" w:fill="FFFFFF"/>
        </w:rPr>
        <w:t>，</w:t>
      </w:r>
      <w:r w:rsidRPr="003002CD">
        <w:rPr>
          <w:rFonts w:ascii="Arial" w:eastAsia="宋体" w:hAnsi="Arial" w:cs="Arial"/>
          <w:color w:val="000000"/>
          <w:kern w:val="0"/>
          <w:sz w:val="32"/>
          <w:szCs w:val="32"/>
          <w:shd w:val="clear" w:color="auto" w:fill="FFFFFF"/>
        </w:rPr>
        <w:t>B20</w:t>
      </w:r>
      <w:r w:rsidRPr="003002CD">
        <w:rPr>
          <w:rFonts w:ascii="Arial" w:eastAsia="宋体" w:hAnsi="Arial" w:cs="Arial"/>
          <w:color w:val="000000"/>
          <w:kern w:val="0"/>
          <w:sz w:val="32"/>
          <w:szCs w:val="32"/>
          <w:shd w:val="clear" w:color="auto" w:fill="FFFFFF"/>
        </w:rPr>
        <w:t>。</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1.</w:t>
      </w:r>
      <w:r w:rsidRPr="003002CD">
        <w:rPr>
          <w:rFonts w:ascii="Arial" w:eastAsia="宋体" w:hAnsi="Arial" w:cs="Arial"/>
          <w:color w:val="000000"/>
          <w:kern w:val="0"/>
          <w:sz w:val="32"/>
          <w:szCs w:val="32"/>
          <w:shd w:val="clear" w:color="auto" w:fill="FFFFFF"/>
        </w:rPr>
        <w:t>金山区科技小巨人企业</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联系人：沈</w:t>
      </w:r>
      <w:r w:rsidRPr="003002CD">
        <w:rPr>
          <w:rFonts w:ascii="Arial" w:eastAsia="宋体" w:hAnsi="Arial" w:cs="Arial"/>
          <w:color w:val="000000"/>
          <w:kern w:val="0"/>
          <w:sz w:val="32"/>
          <w:szCs w:val="32"/>
          <w:shd w:val="clear" w:color="auto" w:fill="FFFFFF"/>
        </w:rPr>
        <w:t xml:space="preserve"> </w:t>
      </w:r>
      <w:r w:rsidRPr="003002CD">
        <w:rPr>
          <w:rFonts w:ascii="Arial" w:eastAsia="宋体" w:hAnsi="Arial" w:cs="Arial"/>
          <w:color w:val="000000"/>
          <w:kern w:val="0"/>
          <w:sz w:val="32"/>
          <w:szCs w:val="32"/>
          <w:shd w:val="clear" w:color="auto" w:fill="FFFFFF"/>
        </w:rPr>
        <w:t>芸</w:t>
      </w:r>
      <w:r w:rsidRPr="003002CD">
        <w:rPr>
          <w:rFonts w:ascii="Arial" w:eastAsia="宋体" w:hAnsi="Arial" w:cs="Arial"/>
          <w:color w:val="000000"/>
          <w:kern w:val="0"/>
          <w:sz w:val="32"/>
          <w:szCs w:val="32"/>
          <w:shd w:val="clear" w:color="auto" w:fill="FFFFFF"/>
        </w:rPr>
        <w:t>     </w:t>
      </w:r>
      <w:r w:rsidRPr="003002CD">
        <w:rPr>
          <w:rFonts w:ascii="Arial" w:eastAsia="宋体" w:hAnsi="Arial" w:cs="Arial"/>
          <w:color w:val="000000"/>
          <w:kern w:val="0"/>
          <w:sz w:val="32"/>
          <w:szCs w:val="32"/>
          <w:shd w:val="clear" w:color="auto" w:fill="FFFFFF"/>
        </w:rPr>
        <w:t>咨询电话：</w:t>
      </w:r>
      <w:r w:rsidRPr="003002CD">
        <w:rPr>
          <w:rFonts w:ascii="Arial" w:eastAsia="宋体" w:hAnsi="Arial" w:cs="Arial"/>
          <w:color w:val="000000"/>
          <w:kern w:val="0"/>
          <w:sz w:val="32"/>
          <w:szCs w:val="32"/>
          <w:shd w:val="clear" w:color="auto" w:fill="FFFFFF"/>
        </w:rPr>
        <w:t>57971849</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2.</w:t>
      </w:r>
      <w:r w:rsidRPr="003002CD">
        <w:rPr>
          <w:rFonts w:ascii="Arial" w:eastAsia="宋体" w:hAnsi="Arial" w:cs="Arial"/>
          <w:color w:val="000000"/>
          <w:kern w:val="0"/>
          <w:sz w:val="32"/>
          <w:szCs w:val="32"/>
          <w:shd w:val="clear" w:color="auto" w:fill="FFFFFF"/>
        </w:rPr>
        <w:t>金山区企业工程技术研究中心、金山区产学研科技成果转化项目</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联系人：李增阳</w:t>
      </w:r>
      <w:r w:rsidRPr="003002CD">
        <w:rPr>
          <w:rFonts w:ascii="Arial" w:eastAsia="宋体" w:hAnsi="Arial" w:cs="Arial"/>
          <w:color w:val="000000"/>
          <w:kern w:val="0"/>
          <w:sz w:val="32"/>
          <w:szCs w:val="32"/>
          <w:shd w:val="clear" w:color="auto" w:fill="FFFFFF"/>
        </w:rPr>
        <w:t>        </w:t>
      </w:r>
      <w:r w:rsidRPr="003002CD">
        <w:rPr>
          <w:rFonts w:ascii="Arial" w:eastAsia="宋体" w:hAnsi="Arial" w:cs="Arial"/>
          <w:color w:val="000000"/>
          <w:kern w:val="0"/>
          <w:sz w:val="32"/>
          <w:szCs w:val="32"/>
          <w:shd w:val="clear" w:color="auto" w:fill="FFFFFF"/>
        </w:rPr>
        <w:t>咨询电话：</w:t>
      </w:r>
      <w:r w:rsidRPr="003002CD">
        <w:rPr>
          <w:rFonts w:ascii="Arial" w:eastAsia="宋体" w:hAnsi="Arial" w:cs="Arial"/>
          <w:color w:val="000000"/>
          <w:kern w:val="0"/>
          <w:sz w:val="32"/>
          <w:szCs w:val="32"/>
          <w:shd w:val="clear" w:color="auto" w:fill="FFFFFF"/>
        </w:rPr>
        <w:t>57314435</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3.</w:t>
      </w:r>
      <w:r w:rsidRPr="003002CD">
        <w:rPr>
          <w:rFonts w:ascii="Arial" w:eastAsia="宋体" w:hAnsi="Arial" w:cs="Arial"/>
          <w:color w:val="000000"/>
          <w:kern w:val="0"/>
          <w:sz w:val="32"/>
          <w:szCs w:val="32"/>
          <w:shd w:val="clear" w:color="auto" w:fill="FFFFFF"/>
        </w:rPr>
        <w:t>金山区众创空间建设</w:t>
      </w:r>
    </w:p>
    <w:p w:rsidR="003002CD" w:rsidRPr="003002CD" w:rsidRDefault="003002CD" w:rsidP="003002CD">
      <w:pPr>
        <w:widowControl/>
        <w:shd w:val="clear" w:color="auto" w:fill="FFFFFF"/>
        <w:spacing w:line="315" w:lineRule="atLeast"/>
        <w:ind w:left="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lastRenderedPageBreak/>
        <w:t>联系人：丁海萍</w:t>
      </w:r>
      <w:r w:rsidRPr="003002CD">
        <w:rPr>
          <w:rFonts w:ascii="Arial" w:eastAsia="宋体" w:hAnsi="Arial" w:cs="Arial"/>
          <w:color w:val="000000"/>
          <w:kern w:val="0"/>
          <w:sz w:val="32"/>
          <w:szCs w:val="32"/>
          <w:shd w:val="clear" w:color="auto" w:fill="FFFFFF"/>
        </w:rPr>
        <w:t>        </w:t>
      </w:r>
      <w:r w:rsidRPr="003002CD">
        <w:rPr>
          <w:rFonts w:ascii="Arial" w:eastAsia="宋体" w:hAnsi="Arial" w:cs="Arial"/>
          <w:color w:val="000000"/>
          <w:kern w:val="0"/>
          <w:sz w:val="32"/>
          <w:szCs w:val="32"/>
          <w:shd w:val="clear" w:color="auto" w:fill="FFFFFF"/>
        </w:rPr>
        <w:t>咨询电话：</w:t>
      </w:r>
      <w:r w:rsidRPr="003002CD">
        <w:rPr>
          <w:rFonts w:ascii="Arial" w:eastAsia="宋体" w:hAnsi="Arial" w:cs="Arial"/>
          <w:color w:val="000000"/>
          <w:kern w:val="0"/>
          <w:sz w:val="32"/>
          <w:szCs w:val="32"/>
          <w:shd w:val="clear" w:color="auto" w:fill="FFFFFF"/>
        </w:rPr>
        <w:t>57320929</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六、注意事项</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1.</w:t>
      </w:r>
      <w:r w:rsidRPr="003002CD">
        <w:rPr>
          <w:rFonts w:ascii="Arial" w:eastAsia="宋体" w:hAnsi="Arial" w:cs="Arial"/>
          <w:color w:val="000000"/>
          <w:kern w:val="0"/>
          <w:sz w:val="32"/>
          <w:szCs w:val="32"/>
          <w:shd w:val="clear" w:color="auto" w:fill="FFFFFF"/>
        </w:rPr>
        <w:t>同一个项目已获得国家、上海市相关部门立项及财政资助或扶持的，将不予受理；</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2.</w:t>
      </w:r>
      <w:r w:rsidRPr="003002CD">
        <w:rPr>
          <w:rFonts w:ascii="Arial" w:eastAsia="宋体" w:hAnsi="Arial" w:cs="Arial"/>
          <w:color w:val="000000"/>
          <w:kern w:val="0"/>
          <w:sz w:val="32"/>
          <w:szCs w:val="32"/>
          <w:shd w:val="clear" w:color="auto" w:fill="FFFFFF"/>
        </w:rPr>
        <w:t>区级评审类项目，原则上同一家企业当年度只能获得《金山区关于进一步鼓励科技创新加快上海科技创新中心重要承载区建设的若干配套政策》的一个项目立项支持，不累计资助；</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3.</w:t>
      </w:r>
      <w:r w:rsidRPr="003002CD">
        <w:rPr>
          <w:rFonts w:ascii="Arial" w:eastAsia="宋体" w:hAnsi="Arial" w:cs="Arial"/>
          <w:color w:val="000000"/>
          <w:kern w:val="0"/>
          <w:sz w:val="32"/>
          <w:szCs w:val="32"/>
          <w:shd w:val="clear" w:color="auto" w:fill="FFFFFF"/>
        </w:rPr>
        <w:t>已评为金山区企业技术中心且已接受财政资助的企业，可以申报金山区工程技术研究中心项目，原则上不再予以资助。</w:t>
      </w:r>
    </w:p>
    <w:p w:rsidR="003002CD" w:rsidRPr="003002CD" w:rsidRDefault="003002CD" w:rsidP="003002CD">
      <w:pPr>
        <w:widowControl/>
        <w:shd w:val="clear" w:color="auto" w:fill="FFFFFF"/>
        <w:spacing w:line="315" w:lineRule="atLeast"/>
        <w:ind w:firstLine="640"/>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 </w:t>
      </w:r>
    </w:p>
    <w:p w:rsidR="003002CD" w:rsidRPr="003002CD" w:rsidRDefault="003002CD" w:rsidP="003002CD">
      <w:pPr>
        <w:widowControl/>
        <w:shd w:val="clear" w:color="auto" w:fill="FFFFFF"/>
        <w:spacing w:line="315" w:lineRule="atLeast"/>
        <w:ind w:right="84"/>
        <w:jc w:val="right"/>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上海市金山区科学技术委员会</w:t>
      </w:r>
    </w:p>
    <w:p w:rsidR="003002CD" w:rsidRPr="003002CD" w:rsidRDefault="003002CD" w:rsidP="003002CD">
      <w:pPr>
        <w:widowControl/>
        <w:shd w:val="clear" w:color="auto" w:fill="FFFFFF"/>
        <w:spacing w:line="315" w:lineRule="atLeast"/>
        <w:ind w:right="880"/>
        <w:jc w:val="right"/>
        <w:rPr>
          <w:rFonts w:ascii="Arial" w:eastAsia="宋体" w:hAnsi="Arial" w:cs="Arial"/>
          <w:color w:val="000000"/>
          <w:kern w:val="0"/>
          <w:sz w:val="32"/>
          <w:szCs w:val="32"/>
          <w:shd w:val="clear" w:color="auto" w:fill="FFFFFF"/>
        </w:rPr>
      </w:pPr>
      <w:r w:rsidRPr="003002CD">
        <w:rPr>
          <w:rFonts w:ascii="Arial" w:eastAsia="宋体" w:hAnsi="Arial" w:cs="Arial"/>
          <w:color w:val="000000"/>
          <w:kern w:val="0"/>
          <w:sz w:val="32"/>
          <w:szCs w:val="32"/>
          <w:shd w:val="clear" w:color="auto" w:fill="FFFFFF"/>
        </w:rPr>
        <w:t>2020</w:t>
      </w:r>
      <w:r w:rsidRPr="003002CD">
        <w:rPr>
          <w:rFonts w:ascii="Arial" w:eastAsia="宋体" w:hAnsi="Arial" w:cs="Arial"/>
          <w:color w:val="000000"/>
          <w:kern w:val="0"/>
          <w:sz w:val="32"/>
          <w:szCs w:val="32"/>
          <w:shd w:val="clear" w:color="auto" w:fill="FFFFFF"/>
        </w:rPr>
        <w:t>年</w:t>
      </w:r>
      <w:r w:rsidRPr="003002CD">
        <w:rPr>
          <w:rFonts w:ascii="Arial" w:eastAsia="宋体" w:hAnsi="Arial" w:cs="Arial"/>
          <w:color w:val="000000"/>
          <w:kern w:val="0"/>
          <w:sz w:val="32"/>
          <w:szCs w:val="32"/>
          <w:shd w:val="clear" w:color="auto" w:fill="FFFFFF"/>
        </w:rPr>
        <w:t>5</w:t>
      </w:r>
      <w:r w:rsidRPr="003002CD">
        <w:rPr>
          <w:rFonts w:ascii="Arial" w:eastAsia="宋体" w:hAnsi="Arial" w:cs="Arial"/>
          <w:color w:val="000000"/>
          <w:kern w:val="0"/>
          <w:sz w:val="32"/>
          <w:szCs w:val="32"/>
          <w:shd w:val="clear" w:color="auto" w:fill="FFFFFF"/>
        </w:rPr>
        <w:t>月</w:t>
      </w:r>
      <w:r w:rsidRPr="003002CD">
        <w:rPr>
          <w:rFonts w:ascii="Arial" w:eastAsia="宋体" w:hAnsi="Arial" w:cs="Arial"/>
          <w:color w:val="000000"/>
          <w:kern w:val="0"/>
          <w:sz w:val="32"/>
          <w:szCs w:val="32"/>
          <w:shd w:val="clear" w:color="auto" w:fill="FFFFFF"/>
        </w:rPr>
        <w:t>26</w:t>
      </w:r>
      <w:r w:rsidRPr="003002CD">
        <w:rPr>
          <w:rFonts w:ascii="Arial" w:eastAsia="宋体" w:hAnsi="Arial" w:cs="Arial"/>
          <w:color w:val="000000"/>
          <w:kern w:val="0"/>
          <w:sz w:val="32"/>
          <w:szCs w:val="32"/>
          <w:shd w:val="clear" w:color="auto" w:fill="FFFFFF"/>
        </w:rPr>
        <w:t>日</w:t>
      </w:r>
    </w:p>
    <w:p w:rsidR="003E7A70" w:rsidRPr="00DC508C" w:rsidRDefault="003E7A70" w:rsidP="00DC508C"/>
    <w:sectPr w:rsidR="003E7A70" w:rsidRPr="00DC50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D4" w:rsidRDefault="008121D4" w:rsidP="001C50B8">
      <w:r>
        <w:separator/>
      </w:r>
    </w:p>
  </w:endnote>
  <w:endnote w:type="continuationSeparator" w:id="0">
    <w:p w:rsidR="008121D4" w:rsidRDefault="008121D4"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D4" w:rsidRDefault="008121D4" w:rsidP="001C50B8">
      <w:r>
        <w:separator/>
      </w:r>
    </w:p>
  </w:footnote>
  <w:footnote w:type="continuationSeparator" w:id="0">
    <w:p w:rsidR="008121D4" w:rsidRDefault="008121D4" w:rsidP="001C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3"/>
    <w:rsid w:val="000401D9"/>
    <w:rsid w:val="00090792"/>
    <w:rsid w:val="000909C9"/>
    <w:rsid w:val="001478A6"/>
    <w:rsid w:val="001C50B8"/>
    <w:rsid w:val="001E0C41"/>
    <w:rsid w:val="00216935"/>
    <w:rsid w:val="00250A5D"/>
    <w:rsid w:val="003002CD"/>
    <w:rsid w:val="003E7A70"/>
    <w:rsid w:val="00422763"/>
    <w:rsid w:val="00487044"/>
    <w:rsid w:val="004A5475"/>
    <w:rsid w:val="00536D36"/>
    <w:rsid w:val="00552491"/>
    <w:rsid w:val="0063681A"/>
    <w:rsid w:val="006675A2"/>
    <w:rsid w:val="00677E38"/>
    <w:rsid w:val="008121D4"/>
    <w:rsid w:val="00883846"/>
    <w:rsid w:val="00A5111E"/>
    <w:rsid w:val="00A91840"/>
    <w:rsid w:val="00C52F2E"/>
    <w:rsid w:val="00CD47EE"/>
    <w:rsid w:val="00D25FCB"/>
    <w:rsid w:val="00D40A1C"/>
    <w:rsid w:val="00D625F5"/>
    <w:rsid w:val="00DB6F91"/>
    <w:rsid w:val="00DC508C"/>
    <w:rsid w:val="00E846A8"/>
    <w:rsid w:val="00E85429"/>
    <w:rsid w:val="00F03646"/>
    <w:rsid w:val="00F03918"/>
    <w:rsid w:val="00F765F6"/>
    <w:rsid w:val="00F846CA"/>
    <w:rsid w:val="00F87ADF"/>
    <w:rsid w:val="00F9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E22F8-A93D-46BB-8665-350E6C9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50A5D"/>
    <w:pPr>
      <w:widowControl/>
      <w:spacing w:before="300" w:after="150"/>
      <w:jc w:val="left"/>
      <w:outlineLvl w:val="0"/>
    </w:pPr>
    <w:rPr>
      <w:rFonts w:ascii="inherit" w:eastAsia="宋体" w:hAnsi="inherit" w:cs="宋体"/>
      <w:kern w:val="36"/>
      <w:sz w:val="54"/>
      <w:szCs w:val="54"/>
    </w:rPr>
  </w:style>
  <w:style w:type="paragraph" w:styleId="2">
    <w:name w:val="heading 2"/>
    <w:basedOn w:val="a"/>
    <w:next w:val="a"/>
    <w:link w:val="2Char"/>
    <w:uiPriority w:val="9"/>
    <w:semiHidden/>
    <w:unhideWhenUsed/>
    <w:qFormat/>
    <w:rsid w:val="002169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B6F9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A5D"/>
    <w:rPr>
      <w:rFonts w:ascii="inherit" w:eastAsia="宋体" w:hAnsi="inherit" w:cs="宋体"/>
      <w:kern w:val="36"/>
      <w:sz w:val="54"/>
      <w:szCs w:val="54"/>
    </w:rPr>
  </w:style>
  <w:style w:type="paragraph" w:styleId="a3">
    <w:name w:val="Normal (Web)"/>
    <w:basedOn w:val="a"/>
    <w:uiPriority w:val="99"/>
    <w:semiHidden/>
    <w:unhideWhenUsed/>
    <w:rsid w:val="00250A5D"/>
    <w:pPr>
      <w:widowControl/>
      <w:spacing w:after="150"/>
      <w:jc w:val="left"/>
    </w:pPr>
    <w:rPr>
      <w:rFonts w:ascii="宋体" w:eastAsia="宋体" w:hAnsi="宋体" w:cs="宋体"/>
      <w:kern w:val="0"/>
      <w:sz w:val="24"/>
      <w:szCs w:val="24"/>
    </w:rPr>
  </w:style>
  <w:style w:type="character" w:styleId="a4">
    <w:name w:val="Strong"/>
    <w:basedOn w:val="a0"/>
    <w:uiPriority w:val="22"/>
    <w:qFormat/>
    <w:rsid w:val="00F87ADF"/>
    <w:rPr>
      <w:b/>
      <w:bCs/>
    </w:rPr>
  </w:style>
  <w:style w:type="character" w:styleId="a5">
    <w:name w:val="Hyperlink"/>
    <w:basedOn w:val="a0"/>
    <w:uiPriority w:val="99"/>
    <w:semiHidden/>
    <w:unhideWhenUsed/>
    <w:rsid w:val="00A5111E"/>
    <w:rPr>
      <w:strike w:val="0"/>
      <w:dstrike w:val="0"/>
      <w:color w:val="337AB7"/>
      <w:u w:val="none"/>
      <w:effect w:val="none"/>
      <w:shd w:val="clear" w:color="auto" w:fill="auto"/>
    </w:rPr>
  </w:style>
  <w:style w:type="paragraph" w:styleId="a6">
    <w:name w:val="header"/>
    <w:basedOn w:val="a"/>
    <w:link w:val="Char"/>
    <w:uiPriority w:val="99"/>
    <w:unhideWhenUsed/>
    <w:rsid w:val="001C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50B8"/>
    <w:rPr>
      <w:sz w:val="18"/>
      <w:szCs w:val="18"/>
    </w:rPr>
  </w:style>
  <w:style w:type="paragraph" w:styleId="a7">
    <w:name w:val="footer"/>
    <w:basedOn w:val="a"/>
    <w:link w:val="Char0"/>
    <w:uiPriority w:val="99"/>
    <w:unhideWhenUsed/>
    <w:rsid w:val="001C50B8"/>
    <w:pPr>
      <w:tabs>
        <w:tab w:val="center" w:pos="4153"/>
        <w:tab w:val="right" w:pos="8306"/>
      </w:tabs>
      <w:snapToGrid w:val="0"/>
      <w:jc w:val="left"/>
    </w:pPr>
    <w:rPr>
      <w:sz w:val="18"/>
      <w:szCs w:val="18"/>
    </w:rPr>
  </w:style>
  <w:style w:type="character" w:customStyle="1" w:styleId="Char0">
    <w:name w:val="页脚 Char"/>
    <w:basedOn w:val="a0"/>
    <w:link w:val="a7"/>
    <w:uiPriority w:val="99"/>
    <w:rsid w:val="001C50B8"/>
    <w:rPr>
      <w:sz w:val="18"/>
      <w:szCs w:val="18"/>
    </w:rPr>
  </w:style>
  <w:style w:type="character" w:customStyle="1" w:styleId="3Char">
    <w:name w:val="标题 3 Char"/>
    <w:basedOn w:val="a0"/>
    <w:link w:val="3"/>
    <w:uiPriority w:val="9"/>
    <w:semiHidden/>
    <w:rsid w:val="00DB6F91"/>
    <w:rPr>
      <w:b/>
      <w:bCs/>
      <w:sz w:val="32"/>
      <w:szCs w:val="32"/>
    </w:rPr>
  </w:style>
  <w:style w:type="character" w:customStyle="1" w:styleId="2Char">
    <w:name w:val="标题 2 Char"/>
    <w:basedOn w:val="a0"/>
    <w:link w:val="2"/>
    <w:uiPriority w:val="9"/>
    <w:semiHidden/>
    <w:rsid w:val="0021693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892">
      <w:bodyDiv w:val="1"/>
      <w:marLeft w:val="0"/>
      <w:marRight w:val="0"/>
      <w:marTop w:val="0"/>
      <w:marBottom w:val="0"/>
      <w:divBdr>
        <w:top w:val="none" w:sz="0" w:space="0" w:color="auto"/>
        <w:left w:val="none" w:sz="0" w:space="0" w:color="auto"/>
        <w:bottom w:val="none" w:sz="0" w:space="0" w:color="auto"/>
        <w:right w:val="none" w:sz="0" w:space="0" w:color="auto"/>
      </w:divBdr>
      <w:divsChild>
        <w:div w:id="1656182090">
          <w:marLeft w:val="0"/>
          <w:marRight w:val="0"/>
          <w:marTop w:val="0"/>
          <w:marBottom w:val="0"/>
          <w:divBdr>
            <w:top w:val="none" w:sz="0" w:space="0" w:color="auto"/>
            <w:left w:val="none" w:sz="0" w:space="0" w:color="auto"/>
            <w:bottom w:val="single" w:sz="6" w:space="11" w:color="EEEEEE"/>
            <w:right w:val="none" w:sz="0" w:space="0" w:color="auto"/>
          </w:divBdr>
        </w:div>
        <w:div w:id="667094224">
          <w:marLeft w:val="0"/>
          <w:marRight w:val="0"/>
          <w:marTop w:val="0"/>
          <w:marBottom w:val="0"/>
          <w:divBdr>
            <w:top w:val="none" w:sz="0" w:space="0" w:color="auto"/>
            <w:left w:val="none" w:sz="0" w:space="0" w:color="auto"/>
            <w:bottom w:val="none" w:sz="0" w:space="0" w:color="auto"/>
            <w:right w:val="none" w:sz="0" w:space="0" w:color="auto"/>
          </w:divBdr>
        </w:div>
      </w:divsChild>
    </w:div>
    <w:div w:id="137304336">
      <w:bodyDiv w:val="1"/>
      <w:marLeft w:val="0"/>
      <w:marRight w:val="0"/>
      <w:marTop w:val="0"/>
      <w:marBottom w:val="0"/>
      <w:divBdr>
        <w:top w:val="none" w:sz="0" w:space="0" w:color="auto"/>
        <w:left w:val="none" w:sz="0" w:space="0" w:color="auto"/>
        <w:bottom w:val="none" w:sz="0" w:space="0" w:color="auto"/>
        <w:right w:val="none" w:sz="0" w:space="0" w:color="auto"/>
      </w:divBdr>
      <w:divsChild>
        <w:div w:id="586576200">
          <w:marLeft w:val="0"/>
          <w:marRight w:val="0"/>
          <w:marTop w:val="0"/>
          <w:marBottom w:val="0"/>
          <w:divBdr>
            <w:top w:val="none" w:sz="0" w:space="0" w:color="auto"/>
            <w:left w:val="none" w:sz="0" w:space="0" w:color="auto"/>
            <w:bottom w:val="none" w:sz="0" w:space="0" w:color="auto"/>
            <w:right w:val="none" w:sz="0" w:space="0" w:color="auto"/>
          </w:divBdr>
          <w:divsChild>
            <w:div w:id="441219548">
              <w:marLeft w:val="0"/>
              <w:marRight w:val="0"/>
              <w:marTop w:val="0"/>
              <w:marBottom w:val="0"/>
              <w:divBdr>
                <w:top w:val="none" w:sz="0" w:space="0" w:color="auto"/>
                <w:left w:val="none" w:sz="0" w:space="0" w:color="auto"/>
                <w:bottom w:val="none" w:sz="0" w:space="0" w:color="auto"/>
                <w:right w:val="none" w:sz="0" w:space="0" w:color="auto"/>
              </w:divBdr>
              <w:divsChild>
                <w:div w:id="10380282">
                  <w:marLeft w:val="0"/>
                  <w:marRight w:val="0"/>
                  <w:marTop w:val="0"/>
                  <w:marBottom w:val="0"/>
                  <w:divBdr>
                    <w:top w:val="none" w:sz="0" w:space="0" w:color="auto"/>
                    <w:left w:val="none" w:sz="0" w:space="0" w:color="auto"/>
                    <w:bottom w:val="none" w:sz="0" w:space="0" w:color="auto"/>
                    <w:right w:val="none" w:sz="0" w:space="0" w:color="auto"/>
                  </w:divBdr>
                  <w:divsChild>
                    <w:div w:id="1751385972">
                      <w:marLeft w:val="0"/>
                      <w:marRight w:val="0"/>
                      <w:marTop w:val="0"/>
                      <w:marBottom w:val="0"/>
                      <w:divBdr>
                        <w:top w:val="none" w:sz="0" w:space="0" w:color="auto"/>
                        <w:left w:val="none" w:sz="0" w:space="0" w:color="auto"/>
                        <w:bottom w:val="none" w:sz="0" w:space="0" w:color="auto"/>
                        <w:right w:val="none" w:sz="0" w:space="0" w:color="auto"/>
                      </w:divBdr>
                      <w:divsChild>
                        <w:div w:id="1425372861">
                          <w:marLeft w:val="0"/>
                          <w:marRight w:val="0"/>
                          <w:marTop w:val="0"/>
                          <w:marBottom w:val="450"/>
                          <w:divBdr>
                            <w:top w:val="none" w:sz="0" w:space="0" w:color="auto"/>
                            <w:left w:val="none" w:sz="0" w:space="0" w:color="auto"/>
                            <w:bottom w:val="none" w:sz="0" w:space="0" w:color="auto"/>
                            <w:right w:val="none" w:sz="0" w:space="0" w:color="auto"/>
                          </w:divBdr>
                          <w:divsChild>
                            <w:div w:id="300309930">
                              <w:marLeft w:val="0"/>
                              <w:marRight w:val="0"/>
                              <w:marTop w:val="0"/>
                              <w:marBottom w:val="0"/>
                              <w:divBdr>
                                <w:top w:val="none" w:sz="0" w:space="0" w:color="auto"/>
                                <w:left w:val="none" w:sz="0" w:space="0" w:color="auto"/>
                                <w:bottom w:val="none" w:sz="0" w:space="0" w:color="auto"/>
                                <w:right w:val="none" w:sz="0" w:space="0" w:color="auto"/>
                              </w:divBdr>
                              <w:divsChild>
                                <w:div w:id="453712725">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201984995">
      <w:bodyDiv w:val="1"/>
      <w:marLeft w:val="0"/>
      <w:marRight w:val="0"/>
      <w:marTop w:val="0"/>
      <w:marBottom w:val="0"/>
      <w:divBdr>
        <w:top w:val="none" w:sz="0" w:space="0" w:color="auto"/>
        <w:left w:val="none" w:sz="0" w:space="0" w:color="auto"/>
        <w:bottom w:val="none" w:sz="0" w:space="0" w:color="auto"/>
        <w:right w:val="none" w:sz="0" w:space="0" w:color="auto"/>
      </w:divBdr>
      <w:divsChild>
        <w:div w:id="392430349">
          <w:marLeft w:val="0"/>
          <w:marRight w:val="0"/>
          <w:marTop w:val="420"/>
          <w:marBottom w:val="0"/>
          <w:divBdr>
            <w:top w:val="none" w:sz="0" w:space="0" w:color="auto"/>
            <w:left w:val="none" w:sz="0" w:space="0" w:color="auto"/>
            <w:bottom w:val="none" w:sz="0" w:space="0" w:color="auto"/>
            <w:right w:val="none" w:sz="0" w:space="0" w:color="auto"/>
          </w:divBdr>
        </w:div>
      </w:divsChild>
    </w:div>
    <w:div w:id="352847852">
      <w:bodyDiv w:val="1"/>
      <w:marLeft w:val="0"/>
      <w:marRight w:val="0"/>
      <w:marTop w:val="0"/>
      <w:marBottom w:val="0"/>
      <w:divBdr>
        <w:top w:val="none" w:sz="0" w:space="0" w:color="auto"/>
        <w:left w:val="none" w:sz="0" w:space="0" w:color="auto"/>
        <w:bottom w:val="none" w:sz="0" w:space="0" w:color="auto"/>
        <w:right w:val="none" w:sz="0" w:space="0" w:color="auto"/>
      </w:divBdr>
      <w:divsChild>
        <w:div w:id="1857380997">
          <w:marLeft w:val="0"/>
          <w:marRight w:val="0"/>
          <w:marTop w:val="0"/>
          <w:marBottom w:val="0"/>
          <w:divBdr>
            <w:top w:val="none" w:sz="0" w:space="0" w:color="auto"/>
            <w:left w:val="none" w:sz="0" w:space="0" w:color="auto"/>
            <w:bottom w:val="single" w:sz="6" w:space="23" w:color="DDDDDD"/>
            <w:right w:val="none" w:sz="0" w:space="0" w:color="auto"/>
          </w:divBdr>
        </w:div>
        <w:div w:id="697854510">
          <w:marLeft w:val="0"/>
          <w:marRight w:val="0"/>
          <w:marTop w:val="0"/>
          <w:marBottom w:val="0"/>
          <w:divBdr>
            <w:top w:val="none" w:sz="0" w:space="0" w:color="auto"/>
            <w:left w:val="none" w:sz="0" w:space="0" w:color="auto"/>
            <w:bottom w:val="none" w:sz="0" w:space="0" w:color="auto"/>
            <w:right w:val="none" w:sz="0" w:space="0" w:color="auto"/>
          </w:divBdr>
        </w:div>
      </w:divsChild>
    </w:div>
    <w:div w:id="448162459">
      <w:bodyDiv w:val="1"/>
      <w:marLeft w:val="0"/>
      <w:marRight w:val="0"/>
      <w:marTop w:val="0"/>
      <w:marBottom w:val="0"/>
      <w:divBdr>
        <w:top w:val="none" w:sz="0" w:space="0" w:color="auto"/>
        <w:left w:val="none" w:sz="0" w:space="0" w:color="auto"/>
        <w:bottom w:val="none" w:sz="0" w:space="0" w:color="auto"/>
        <w:right w:val="none" w:sz="0" w:space="0" w:color="auto"/>
      </w:divBdr>
      <w:divsChild>
        <w:div w:id="1077898048">
          <w:marLeft w:val="0"/>
          <w:marRight w:val="0"/>
          <w:marTop w:val="0"/>
          <w:marBottom w:val="0"/>
          <w:divBdr>
            <w:top w:val="none" w:sz="0" w:space="0" w:color="auto"/>
            <w:left w:val="none" w:sz="0" w:space="0" w:color="auto"/>
            <w:bottom w:val="none" w:sz="0" w:space="0" w:color="auto"/>
            <w:right w:val="none" w:sz="0" w:space="0" w:color="auto"/>
          </w:divBdr>
          <w:divsChild>
            <w:div w:id="1282109149">
              <w:marLeft w:val="0"/>
              <w:marRight w:val="0"/>
              <w:marTop w:val="0"/>
              <w:marBottom w:val="0"/>
              <w:divBdr>
                <w:top w:val="none" w:sz="0" w:space="0" w:color="auto"/>
                <w:left w:val="none" w:sz="0" w:space="0" w:color="auto"/>
                <w:bottom w:val="none" w:sz="0" w:space="0" w:color="auto"/>
                <w:right w:val="none" w:sz="0" w:space="0" w:color="auto"/>
              </w:divBdr>
              <w:divsChild>
                <w:div w:id="1522010698">
                  <w:marLeft w:val="0"/>
                  <w:marRight w:val="0"/>
                  <w:marTop w:val="0"/>
                  <w:marBottom w:val="0"/>
                  <w:divBdr>
                    <w:top w:val="none" w:sz="0" w:space="0" w:color="auto"/>
                    <w:left w:val="none" w:sz="0" w:space="0" w:color="auto"/>
                    <w:bottom w:val="none" w:sz="0" w:space="0" w:color="auto"/>
                    <w:right w:val="none" w:sz="0" w:space="0" w:color="auto"/>
                  </w:divBdr>
                  <w:divsChild>
                    <w:div w:id="877159166">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450"/>
                          <w:divBdr>
                            <w:top w:val="none" w:sz="0" w:space="0" w:color="auto"/>
                            <w:left w:val="none" w:sz="0" w:space="0" w:color="auto"/>
                            <w:bottom w:val="none" w:sz="0" w:space="0" w:color="auto"/>
                            <w:right w:val="none" w:sz="0" w:space="0" w:color="auto"/>
                          </w:divBdr>
                          <w:divsChild>
                            <w:div w:id="1935018050">
                              <w:marLeft w:val="0"/>
                              <w:marRight w:val="0"/>
                              <w:marTop w:val="0"/>
                              <w:marBottom w:val="0"/>
                              <w:divBdr>
                                <w:top w:val="none" w:sz="0" w:space="0" w:color="auto"/>
                                <w:left w:val="none" w:sz="0" w:space="0" w:color="auto"/>
                                <w:bottom w:val="none" w:sz="0" w:space="0" w:color="auto"/>
                                <w:right w:val="none" w:sz="0" w:space="0" w:color="auto"/>
                              </w:divBdr>
                              <w:divsChild>
                                <w:div w:id="27604812">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17875168">
      <w:bodyDiv w:val="1"/>
      <w:marLeft w:val="0"/>
      <w:marRight w:val="0"/>
      <w:marTop w:val="0"/>
      <w:marBottom w:val="0"/>
      <w:divBdr>
        <w:top w:val="none" w:sz="0" w:space="0" w:color="auto"/>
        <w:left w:val="none" w:sz="0" w:space="0" w:color="auto"/>
        <w:bottom w:val="none" w:sz="0" w:space="0" w:color="auto"/>
        <w:right w:val="none" w:sz="0" w:space="0" w:color="auto"/>
      </w:divBdr>
      <w:divsChild>
        <w:div w:id="618879270">
          <w:marLeft w:val="0"/>
          <w:marRight w:val="0"/>
          <w:marTop w:val="0"/>
          <w:marBottom w:val="0"/>
          <w:divBdr>
            <w:top w:val="none" w:sz="0" w:space="0" w:color="auto"/>
            <w:left w:val="none" w:sz="0" w:space="0" w:color="auto"/>
            <w:bottom w:val="none" w:sz="0" w:space="0" w:color="auto"/>
            <w:right w:val="none" w:sz="0" w:space="0" w:color="auto"/>
          </w:divBdr>
          <w:divsChild>
            <w:div w:id="1739668542">
              <w:marLeft w:val="0"/>
              <w:marRight w:val="0"/>
              <w:marTop w:val="0"/>
              <w:marBottom w:val="0"/>
              <w:divBdr>
                <w:top w:val="none" w:sz="0" w:space="0" w:color="auto"/>
                <w:left w:val="none" w:sz="0" w:space="0" w:color="auto"/>
                <w:bottom w:val="none" w:sz="0" w:space="0" w:color="auto"/>
                <w:right w:val="none" w:sz="0" w:space="0" w:color="auto"/>
              </w:divBdr>
              <w:divsChild>
                <w:div w:id="1088380881">
                  <w:marLeft w:val="0"/>
                  <w:marRight w:val="0"/>
                  <w:marTop w:val="0"/>
                  <w:marBottom w:val="0"/>
                  <w:divBdr>
                    <w:top w:val="none" w:sz="0" w:space="0" w:color="auto"/>
                    <w:left w:val="none" w:sz="0" w:space="0" w:color="auto"/>
                    <w:bottom w:val="none" w:sz="0" w:space="0" w:color="auto"/>
                    <w:right w:val="none" w:sz="0" w:space="0" w:color="auto"/>
                  </w:divBdr>
                  <w:divsChild>
                    <w:div w:id="1191577302">
                      <w:marLeft w:val="0"/>
                      <w:marRight w:val="0"/>
                      <w:marTop w:val="0"/>
                      <w:marBottom w:val="0"/>
                      <w:divBdr>
                        <w:top w:val="none" w:sz="0" w:space="0" w:color="auto"/>
                        <w:left w:val="none" w:sz="0" w:space="0" w:color="auto"/>
                        <w:bottom w:val="none" w:sz="0" w:space="0" w:color="auto"/>
                        <w:right w:val="none" w:sz="0" w:space="0" w:color="auto"/>
                      </w:divBdr>
                      <w:divsChild>
                        <w:div w:id="1826779286">
                          <w:marLeft w:val="0"/>
                          <w:marRight w:val="0"/>
                          <w:marTop w:val="0"/>
                          <w:marBottom w:val="450"/>
                          <w:divBdr>
                            <w:top w:val="none" w:sz="0" w:space="0" w:color="auto"/>
                            <w:left w:val="none" w:sz="0" w:space="0" w:color="auto"/>
                            <w:bottom w:val="none" w:sz="0" w:space="0" w:color="auto"/>
                            <w:right w:val="none" w:sz="0" w:space="0" w:color="auto"/>
                          </w:divBdr>
                          <w:divsChild>
                            <w:div w:id="434179656">
                              <w:marLeft w:val="0"/>
                              <w:marRight w:val="0"/>
                              <w:marTop w:val="0"/>
                              <w:marBottom w:val="0"/>
                              <w:divBdr>
                                <w:top w:val="none" w:sz="0" w:space="0" w:color="auto"/>
                                <w:left w:val="none" w:sz="0" w:space="0" w:color="auto"/>
                                <w:bottom w:val="none" w:sz="0" w:space="0" w:color="auto"/>
                                <w:right w:val="none" w:sz="0" w:space="0" w:color="auto"/>
                              </w:divBdr>
                              <w:divsChild>
                                <w:div w:id="1363437089">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98430203">
      <w:bodyDiv w:val="1"/>
      <w:marLeft w:val="0"/>
      <w:marRight w:val="0"/>
      <w:marTop w:val="0"/>
      <w:marBottom w:val="0"/>
      <w:divBdr>
        <w:top w:val="none" w:sz="0" w:space="0" w:color="auto"/>
        <w:left w:val="none" w:sz="0" w:space="0" w:color="auto"/>
        <w:bottom w:val="none" w:sz="0" w:space="0" w:color="auto"/>
        <w:right w:val="none" w:sz="0" w:space="0" w:color="auto"/>
      </w:divBdr>
      <w:divsChild>
        <w:div w:id="1750884233">
          <w:marLeft w:val="0"/>
          <w:marRight w:val="0"/>
          <w:marTop w:val="0"/>
          <w:marBottom w:val="0"/>
          <w:divBdr>
            <w:top w:val="none" w:sz="0" w:space="0" w:color="auto"/>
            <w:left w:val="none" w:sz="0" w:space="0" w:color="auto"/>
            <w:bottom w:val="single" w:sz="6" w:space="11" w:color="EEEEEE"/>
            <w:right w:val="none" w:sz="0" w:space="0" w:color="auto"/>
          </w:divBdr>
        </w:div>
        <w:div w:id="1838762664">
          <w:marLeft w:val="0"/>
          <w:marRight w:val="0"/>
          <w:marTop w:val="0"/>
          <w:marBottom w:val="0"/>
          <w:divBdr>
            <w:top w:val="none" w:sz="0" w:space="0" w:color="auto"/>
            <w:left w:val="none" w:sz="0" w:space="0" w:color="auto"/>
            <w:bottom w:val="none" w:sz="0" w:space="0" w:color="auto"/>
            <w:right w:val="none" w:sz="0" w:space="0" w:color="auto"/>
          </w:divBdr>
          <w:divsChild>
            <w:div w:id="10920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959">
      <w:bodyDiv w:val="1"/>
      <w:marLeft w:val="0"/>
      <w:marRight w:val="0"/>
      <w:marTop w:val="0"/>
      <w:marBottom w:val="0"/>
      <w:divBdr>
        <w:top w:val="none" w:sz="0" w:space="0" w:color="auto"/>
        <w:left w:val="none" w:sz="0" w:space="0" w:color="auto"/>
        <w:bottom w:val="none" w:sz="0" w:space="0" w:color="auto"/>
        <w:right w:val="none" w:sz="0" w:space="0" w:color="auto"/>
      </w:divBdr>
      <w:divsChild>
        <w:div w:id="2080011702">
          <w:marLeft w:val="0"/>
          <w:marRight w:val="0"/>
          <w:marTop w:val="0"/>
          <w:marBottom w:val="0"/>
          <w:divBdr>
            <w:top w:val="none" w:sz="0" w:space="0" w:color="auto"/>
            <w:left w:val="none" w:sz="0" w:space="0" w:color="auto"/>
            <w:bottom w:val="single" w:sz="6" w:space="23" w:color="DDDDDD"/>
            <w:right w:val="none" w:sz="0" w:space="0" w:color="auto"/>
          </w:divBdr>
        </w:div>
        <w:div w:id="1275677499">
          <w:marLeft w:val="0"/>
          <w:marRight w:val="0"/>
          <w:marTop w:val="0"/>
          <w:marBottom w:val="0"/>
          <w:divBdr>
            <w:top w:val="none" w:sz="0" w:space="0" w:color="auto"/>
            <w:left w:val="none" w:sz="0" w:space="0" w:color="auto"/>
            <w:bottom w:val="none" w:sz="0" w:space="0" w:color="auto"/>
            <w:right w:val="none" w:sz="0" w:space="0" w:color="auto"/>
          </w:divBdr>
        </w:div>
      </w:divsChild>
    </w:div>
    <w:div w:id="867986175">
      <w:bodyDiv w:val="1"/>
      <w:marLeft w:val="0"/>
      <w:marRight w:val="0"/>
      <w:marTop w:val="0"/>
      <w:marBottom w:val="0"/>
      <w:divBdr>
        <w:top w:val="none" w:sz="0" w:space="0" w:color="auto"/>
        <w:left w:val="none" w:sz="0" w:space="0" w:color="auto"/>
        <w:bottom w:val="none" w:sz="0" w:space="0" w:color="auto"/>
        <w:right w:val="none" w:sz="0" w:space="0" w:color="auto"/>
      </w:divBdr>
      <w:divsChild>
        <w:div w:id="1334605620">
          <w:marLeft w:val="0"/>
          <w:marRight w:val="0"/>
          <w:marTop w:val="420"/>
          <w:marBottom w:val="0"/>
          <w:divBdr>
            <w:top w:val="none" w:sz="0" w:space="0" w:color="auto"/>
            <w:left w:val="none" w:sz="0" w:space="0" w:color="auto"/>
            <w:bottom w:val="none" w:sz="0" w:space="0" w:color="auto"/>
            <w:right w:val="none" w:sz="0" w:space="0" w:color="auto"/>
          </w:divBdr>
        </w:div>
      </w:divsChild>
    </w:div>
    <w:div w:id="880246739">
      <w:bodyDiv w:val="1"/>
      <w:marLeft w:val="0"/>
      <w:marRight w:val="0"/>
      <w:marTop w:val="0"/>
      <w:marBottom w:val="0"/>
      <w:divBdr>
        <w:top w:val="none" w:sz="0" w:space="0" w:color="auto"/>
        <w:left w:val="none" w:sz="0" w:space="0" w:color="auto"/>
        <w:bottom w:val="none" w:sz="0" w:space="0" w:color="auto"/>
        <w:right w:val="none" w:sz="0" w:space="0" w:color="auto"/>
      </w:divBdr>
      <w:divsChild>
        <w:div w:id="1674843312">
          <w:marLeft w:val="0"/>
          <w:marRight w:val="0"/>
          <w:marTop w:val="420"/>
          <w:marBottom w:val="0"/>
          <w:divBdr>
            <w:top w:val="none" w:sz="0" w:space="0" w:color="auto"/>
            <w:left w:val="none" w:sz="0" w:space="0" w:color="auto"/>
            <w:bottom w:val="none" w:sz="0" w:space="0" w:color="auto"/>
            <w:right w:val="none" w:sz="0" w:space="0" w:color="auto"/>
          </w:divBdr>
        </w:div>
      </w:divsChild>
    </w:div>
    <w:div w:id="881866847">
      <w:bodyDiv w:val="1"/>
      <w:marLeft w:val="0"/>
      <w:marRight w:val="0"/>
      <w:marTop w:val="0"/>
      <w:marBottom w:val="0"/>
      <w:divBdr>
        <w:top w:val="none" w:sz="0" w:space="0" w:color="auto"/>
        <w:left w:val="none" w:sz="0" w:space="0" w:color="auto"/>
        <w:bottom w:val="none" w:sz="0" w:space="0" w:color="auto"/>
        <w:right w:val="none" w:sz="0" w:space="0" w:color="auto"/>
      </w:divBdr>
      <w:divsChild>
        <w:div w:id="2056660085">
          <w:marLeft w:val="0"/>
          <w:marRight w:val="0"/>
          <w:marTop w:val="0"/>
          <w:marBottom w:val="0"/>
          <w:divBdr>
            <w:top w:val="none" w:sz="0" w:space="0" w:color="auto"/>
            <w:left w:val="none" w:sz="0" w:space="0" w:color="auto"/>
            <w:bottom w:val="single" w:sz="6" w:space="23" w:color="DDDDDD"/>
            <w:right w:val="none" w:sz="0" w:space="0" w:color="auto"/>
          </w:divBdr>
        </w:div>
        <w:div w:id="818032801">
          <w:marLeft w:val="0"/>
          <w:marRight w:val="0"/>
          <w:marTop w:val="0"/>
          <w:marBottom w:val="0"/>
          <w:divBdr>
            <w:top w:val="none" w:sz="0" w:space="0" w:color="auto"/>
            <w:left w:val="none" w:sz="0" w:space="0" w:color="auto"/>
            <w:bottom w:val="none" w:sz="0" w:space="0" w:color="auto"/>
            <w:right w:val="none" w:sz="0" w:space="0" w:color="auto"/>
          </w:divBdr>
        </w:div>
      </w:divsChild>
    </w:div>
    <w:div w:id="1029179755">
      <w:bodyDiv w:val="1"/>
      <w:marLeft w:val="0"/>
      <w:marRight w:val="0"/>
      <w:marTop w:val="0"/>
      <w:marBottom w:val="0"/>
      <w:divBdr>
        <w:top w:val="none" w:sz="0" w:space="0" w:color="auto"/>
        <w:left w:val="none" w:sz="0" w:space="0" w:color="auto"/>
        <w:bottom w:val="none" w:sz="0" w:space="0" w:color="auto"/>
        <w:right w:val="none" w:sz="0" w:space="0" w:color="auto"/>
      </w:divBdr>
      <w:divsChild>
        <w:div w:id="55707420">
          <w:marLeft w:val="0"/>
          <w:marRight w:val="0"/>
          <w:marTop w:val="0"/>
          <w:marBottom w:val="0"/>
          <w:divBdr>
            <w:top w:val="none" w:sz="0" w:space="0" w:color="auto"/>
            <w:left w:val="none" w:sz="0" w:space="0" w:color="auto"/>
            <w:bottom w:val="single" w:sz="6" w:space="23" w:color="DDDDDD"/>
            <w:right w:val="none" w:sz="0" w:space="0" w:color="auto"/>
          </w:divBdr>
        </w:div>
        <w:div w:id="1167672073">
          <w:marLeft w:val="0"/>
          <w:marRight w:val="0"/>
          <w:marTop w:val="0"/>
          <w:marBottom w:val="0"/>
          <w:divBdr>
            <w:top w:val="none" w:sz="0" w:space="0" w:color="auto"/>
            <w:left w:val="none" w:sz="0" w:space="0" w:color="auto"/>
            <w:bottom w:val="none" w:sz="0" w:space="0" w:color="auto"/>
            <w:right w:val="none" w:sz="0" w:space="0" w:color="auto"/>
          </w:divBdr>
        </w:div>
      </w:divsChild>
    </w:div>
    <w:div w:id="108719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1073">
          <w:marLeft w:val="0"/>
          <w:marRight w:val="0"/>
          <w:marTop w:val="0"/>
          <w:marBottom w:val="0"/>
          <w:divBdr>
            <w:top w:val="none" w:sz="0" w:space="0" w:color="auto"/>
            <w:left w:val="none" w:sz="0" w:space="0" w:color="auto"/>
            <w:bottom w:val="none" w:sz="0" w:space="0" w:color="auto"/>
            <w:right w:val="none" w:sz="0" w:space="0" w:color="auto"/>
          </w:divBdr>
          <w:divsChild>
            <w:div w:id="1150319336">
              <w:marLeft w:val="0"/>
              <w:marRight w:val="0"/>
              <w:marTop w:val="0"/>
              <w:marBottom w:val="0"/>
              <w:divBdr>
                <w:top w:val="none" w:sz="0" w:space="0" w:color="auto"/>
                <w:left w:val="none" w:sz="0" w:space="0" w:color="auto"/>
                <w:bottom w:val="none" w:sz="0" w:space="0" w:color="auto"/>
                <w:right w:val="none" w:sz="0" w:space="0" w:color="auto"/>
              </w:divBdr>
              <w:divsChild>
                <w:div w:id="1627393310">
                  <w:marLeft w:val="0"/>
                  <w:marRight w:val="0"/>
                  <w:marTop w:val="0"/>
                  <w:marBottom w:val="0"/>
                  <w:divBdr>
                    <w:top w:val="none" w:sz="0" w:space="0" w:color="auto"/>
                    <w:left w:val="none" w:sz="0" w:space="0" w:color="auto"/>
                    <w:bottom w:val="none" w:sz="0" w:space="0" w:color="auto"/>
                    <w:right w:val="none" w:sz="0" w:space="0" w:color="auto"/>
                  </w:divBdr>
                  <w:divsChild>
                    <w:div w:id="235285519">
                      <w:marLeft w:val="0"/>
                      <w:marRight w:val="0"/>
                      <w:marTop w:val="0"/>
                      <w:marBottom w:val="0"/>
                      <w:divBdr>
                        <w:top w:val="none" w:sz="0" w:space="0" w:color="auto"/>
                        <w:left w:val="none" w:sz="0" w:space="0" w:color="auto"/>
                        <w:bottom w:val="none" w:sz="0" w:space="0" w:color="auto"/>
                        <w:right w:val="none" w:sz="0" w:space="0" w:color="auto"/>
                      </w:divBdr>
                      <w:divsChild>
                        <w:div w:id="1211381974">
                          <w:marLeft w:val="0"/>
                          <w:marRight w:val="0"/>
                          <w:marTop w:val="100"/>
                          <w:marBottom w:val="100"/>
                          <w:divBdr>
                            <w:top w:val="none" w:sz="0" w:space="0" w:color="auto"/>
                            <w:left w:val="none" w:sz="0" w:space="0" w:color="auto"/>
                            <w:bottom w:val="none" w:sz="0" w:space="0" w:color="auto"/>
                            <w:right w:val="none" w:sz="0" w:space="0" w:color="auto"/>
                          </w:divBdr>
                          <w:divsChild>
                            <w:div w:id="1907300211">
                              <w:marLeft w:val="0"/>
                              <w:marRight w:val="0"/>
                              <w:marTop w:val="0"/>
                              <w:marBottom w:val="600"/>
                              <w:divBdr>
                                <w:top w:val="single" w:sz="6" w:space="0" w:color="CCCCCC"/>
                                <w:left w:val="none" w:sz="0" w:space="0" w:color="auto"/>
                                <w:bottom w:val="single" w:sz="6" w:space="0" w:color="CCCCCC"/>
                                <w:right w:val="none" w:sz="0" w:space="0" w:color="auto"/>
                              </w:divBdr>
                            </w:div>
                            <w:div w:id="1500998408">
                              <w:marLeft w:val="0"/>
                              <w:marRight w:val="0"/>
                              <w:marTop w:val="0"/>
                              <w:marBottom w:val="0"/>
                              <w:divBdr>
                                <w:top w:val="none" w:sz="0" w:space="0" w:color="auto"/>
                                <w:left w:val="none" w:sz="0" w:space="0" w:color="auto"/>
                                <w:bottom w:val="none" w:sz="0" w:space="0" w:color="auto"/>
                                <w:right w:val="none" w:sz="0" w:space="0" w:color="auto"/>
                              </w:divBdr>
                              <w:divsChild>
                                <w:div w:id="227231898">
                                  <w:marLeft w:val="0"/>
                                  <w:marRight w:val="0"/>
                                  <w:marTop w:val="0"/>
                                  <w:marBottom w:val="0"/>
                                  <w:divBdr>
                                    <w:top w:val="none" w:sz="0" w:space="0" w:color="auto"/>
                                    <w:left w:val="none" w:sz="0" w:space="0" w:color="auto"/>
                                    <w:bottom w:val="none" w:sz="0" w:space="0" w:color="auto"/>
                                    <w:right w:val="none" w:sz="0" w:space="0" w:color="auto"/>
                                  </w:divBdr>
                                  <w:divsChild>
                                    <w:div w:id="90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27732">
      <w:bodyDiv w:val="1"/>
      <w:marLeft w:val="0"/>
      <w:marRight w:val="0"/>
      <w:marTop w:val="0"/>
      <w:marBottom w:val="0"/>
      <w:divBdr>
        <w:top w:val="none" w:sz="0" w:space="0" w:color="auto"/>
        <w:left w:val="none" w:sz="0" w:space="0" w:color="auto"/>
        <w:bottom w:val="none" w:sz="0" w:space="0" w:color="auto"/>
        <w:right w:val="none" w:sz="0" w:space="0" w:color="auto"/>
      </w:divBdr>
      <w:divsChild>
        <w:div w:id="469708181">
          <w:marLeft w:val="0"/>
          <w:marRight w:val="0"/>
          <w:marTop w:val="0"/>
          <w:marBottom w:val="0"/>
          <w:divBdr>
            <w:top w:val="none" w:sz="0" w:space="0" w:color="auto"/>
            <w:left w:val="none" w:sz="0" w:space="0" w:color="auto"/>
            <w:bottom w:val="none" w:sz="0" w:space="0" w:color="auto"/>
            <w:right w:val="none" w:sz="0" w:space="0" w:color="auto"/>
          </w:divBdr>
          <w:divsChild>
            <w:div w:id="2100517825">
              <w:marLeft w:val="0"/>
              <w:marRight w:val="0"/>
              <w:marTop w:val="0"/>
              <w:marBottom w:val="0"/>
              <w:divBdr>
                <w:top w:val="none" w:sz="0" w:space="0" w:color="auto"/>
                <w:left w:val="none" w:sz="0" w:space="0" w:color="auto"/>
                <w:bottom w:val="none" w:sz="0" w:space="0" w:color="auto"/>
                <w:right w:val="none" w:sz="0" w:space="0" w:color="auto"/>
              </w:divBdr>
              <w:divsChild>
                <w:div w:id="1030185370">
                  <w:marLeft w:val="0"/>
                  <w:marRight w:val="0"/>
                  <w:marTop w:val="0"/>
                  <w:marBottom w:val="0"/>
                  <w:divBdr>
                    <w:top w:val="none" w:sz="0" w:space="0" w:color="auto"/>
                    <w:left w:val="none" w:sz="0" w:space="0" w:color="auto"/>
                    <w:bottom w:val="none" w:sz="0" w:space="0" w:color="auto"/>
                    <w:right w:val="none" w:sz="0" w:space="0" w:color="auto"/>
                  </w:divBdr>
                  <w:divsChild>
                    <w:div w:id="656767763">
                      <w:marLeft w:val="0"/>
                      <w:marRight w:val="0"/>
                      <w:marTop w:val="0"/>
                      <w:marBottom w:val="0"/>
                      <w:divBdr>
                        <w:top w:val="none" w:sz="0" w:space="0" w:color="auto"/>
                        <w:left w:val="none" w:sz="0" w:space="0" w:color="auto"/>
                        <w:bottom w:val="none" w:sz="0" w:space="0" w:color="auto"/>
                        <w:right w:val="none" w:sz="0" w:space="0" w:color="auto"/>
                      </w:divBdr>
                      <w:divsChild>
                        <w:div w:id="1129856966">
                          <w:marLeft w:val="0"/>
                          <w:marRight w:val="0"/>
                          <w:marTop w:val="0"/>
                          <w:marBottom w:val="45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sChild>
                                <w:div w:id="726493454">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192912393">
      <w:bodyDiv w:val="1"/>
      <w:marLeft w:val="0"/>
      <w:marRight w:val="0"/>
      <w:marTop w:val="0"/>
      <w:marBottom w:val="0"/>
      <w:divBdr>
        <w:top w:val="none" w:sz="0" w:space="0" w:color="auto"/>
        <w:left w:val="none" w:sz="0" w:space="0" w:color="auto"/>
        <w:bottom w:val="none" w:sz="0" w:space="0" w:color="auto"/>
        <w:right w:val="none" w:sz="0" w:space="0" w:color="auto"/>
      </w:divBdr>
      <w:divsChild>
        <w:div w:id="407003494">
          <w:marLeft w:val="0"/>
          <w:marRight w:val="0"/>
          <w:marTop w:val="0"/>
          <w:marBottom w:val="0"/>
          <w:divBdr>
            <w:top w:val="none" w:sz="0" w:space="0" w:color="auto"/>
            <w:left w:val="none" w:sz="0" w:space="0" w:color="auto"/>
            <w:bottom w:val="single" w:sz="6" w:space="23" w:color="DDDDDD"/>
            <w:right w:val="none" w:sz="0" w:space="0" w:color="auto"/>
          </w:divBdr>
        </w:div>
        <w:div w:id="1270964846">
          <w:marLeft w:val="0"/>
          <w:marRight w:val="0"/>
          <w:marTop w:val="0"/>
          <w:marBottom w:val="0"/>
          <w:divBdr>
            <w:top w:val="none" w:sz="0" w:space="0" w:color="auto"/>
            <w:left w:val="none" w:sz="0" w:space="0" w:color="auto"/>
            <w:bottom w:val="none" w:sz="0" w:space="0" w:color="auto"/>
            <w:right w:val="none" w:sz="0" w:space="0" w:color="auto"/>
          </w:divBdr>
        </w:div>
      </w:divsChild>
    </w:div>
    <w:div w:id="1313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71387">
          <w:marLeft w:val="0"/>
          <w:marRight w:val="0"/>
          <w:marTop w:val="420"/>
          <w:marBottom w:val="0"/>
          <w:divBdr>
            <w:top w:val="none" w:sz="0" w:space="0" w:color="auto"/>
            <w:left w:val="none" w:sz="0" w:space="0" w:color="auto"/>
            <w:bottom w:val="none" w:sz="0" w:space="0" w:color="auto"/>
            <w:right w:val="none" w:sz="0" w:space="0" w:color="auto"/>
          </w:divBdr>
        </w:div>
      </w:divsChild>
    </w:div>
    <w:div w:id="1611356347">
      <w:bodyDiv w:val="1"/>
      <w:marLeft w:val="0"/>
      <w:marRight w:val="0"/>
      <w:marTop w:val="0"/>
      <w:marBottom w:val="0"/>
      <w:divBdr>
        <w:top w:val="none" w:sz="0" w:space="0" w:color="auto"/>
        <w:left w:val="none" w:sz="0" w:space="0" w:color="auto"/>
        <w:bottom w:val="none" w:sz="0" w:space="0" w:color="auto"/>
        <w:right w:val="none" w:sz="0" w:space="0" w:color="auto"/>
      </w:divBdr>
      <w:divsChild>
        <w:div w:id="1958638653">
          <w:marLeft w:val="0"/>
          <w:marRight w:val="0"/>
          <w:marTop w:val="0"/>
          <w:marBottom w:val="0"/>
          <w:divBdr>
            <w:top w:val="none" w:sz="0" w:space="0" w:color="auto"/>
            <w:left w:val="none" w:sz="0" w:space="0" w:color="auto"/>
            <w:bottom w:val="single" w:sz="6" w:space="23" w:color="DDDDDD"/>
            <w:right w:val="none" w:sz="0" w:space="0" w:color="auto"/>
          </w:divBdr>
        </w:div>
        <w:div w:id="1355688068">
          <w:marLeft w:val="0"/>
          <w:marRight w:val="0"/>
          <w:marTop w:val="0"/>
          <w:marBottom w:val="0"/>
          <w:divBdr>
            <w:top w:val="none" w:sz="0" w:space="0" w:color="auto"/>
            <w:left w:val="none" w:sz="0" w:space="0" w:color="auto"/>
            <w:bottom w:val="none" w:sz="0" w:space="0" w:color="auto"/>
            <w:right w:val="none" w:sz="0" w:space="0" w:color="auto"/>
          </w:divBdr>
        </w:div>
      </w:divsChild>
    </w:div>
    <w:div w:id="2098860315">
      <w:bodyDiv w:val="1"/>
      <w:marLeft w:val="0"/>
      <w:marRight w:val="0"/>
      <w:marTop w:val="0"/>
      <w:marBottom w:val="0"/>
      <w:divBdr>
        <w:top w:val="none" w:sz="0" w:space="0" w:color="auto"/>
        <w:left w:val="none" w:sz="0" w:space="0" w:color="auto"/>
        <w:bottom w:val="none" w:sz="0" w:space="0" w:color="auto"/>
        <w:right w:val="none" w:sz="0" w:space="0" w:color="auto"/>
      </w:divBdr>
      <w:divsChild>
        <w:div w:id="2123450129">
          <w:marLeft w:val="0"/>
          <w:marRight w:val="0"/>
          <w:marTop w:val="0"/>
          <w:marBottom w:val="0"/>
          <w:divBdr>
            <w:top w:val="none" w:sz="0" w:space="0" w:color="auto"/>
            <w:left w:val="none" w:sz="0" w:space="0" w:color="auto"/>
            <w:bottom w:val="single" w:sz="6" w:space="11" w:color="EEEEEE"/>
            <w:right w:val="none" w:sz="0" w:space="0" w:color="auto"/>
          </w:divBdr>
        </w:div>
        <w:div w:id="1387804179">
          <w:marLeft w:val="0"/>
          <w:marRight w:val="0"/>
          <w:marTop w:val="0"/>
          <w:marBottom w:val="0"/>
          <w:divBdr>
            <w:top w:val="none" w:sz="0" w:space="0" w:color="auto"/>
            <w:left w:val="none" w:sz="0" w:space="0" w:color="auto"/>
            <w:bottom w:val="none" w:sz="0" w:space="0" w:color="auto"/>
            <w:right w:val="none" w:sz="0" w:space="0" w:color="auto"/>
          </w:divBdr>
          <w:divsChild>
            <w:div w:id="1732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2020-12-08T09:33:00Z</dcterms:created>
  <dcterms:modified xsi:type="dcterms:W3CDTF">2020-12-17T05:52:00Z</dcterms:modified>
</cp:coreProperties>
</file>