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0B98DF" w:sz="6" w:space="11"/>
        </w:pBdr>
        <w:spacing w:after="225"/>
        <w:jc w:val="center"/>
        <w:outlineLvl w:val="1"/>
        <w:rPr>
          <w:rFonts w:ascii="微软雅黑" w:hAnsi="微软雅黑" w:eastAsia="微软雅黑" w:cs="宋体"/>
          <w:b/>
          <w:bCs/>
          <w:color w:val="0B98DF"/>
          <w:kern w:val="0"/>
          <w:sz w:val="36"/>
          <w:szCs w:val="36"/>
        </w:rPr>
      </w:pPr>
      <w:bookmarkStart w:id="0" w:name="_GoBack"/>
      <w:bookmarkEnd w:id="0"/>
      <w:r>
        <w:rPr>
          <w:rFonts w:hint="eastAsia" w:ascii="微软雅黑" w:hAnsi="微软雅黑" w:eastAsia="微软雅黑" w:cs="宋体"/>
          <w:b/>
          <w:bCs/>
          <w:color w:val="0B98DF"/>
          <w:kern w:val="0"/>
          <w:sz w:val="36"/>
          <w:szCs w:val="36"/>
        </w:rPr>
        <w:t>关于转发《关于做好2019年湖南省制造强省专项资金无偿补助项目的通知》的通知</w:t>
      </w:r>
    </w:p>
    <w:p>
      <w:pPr>
        <w:widowControl/>
        <w:shd w:val="clear" w:color="auto" w:fill="EEF0F3"/>
        <w:jc w:val="left"/>
        <w:rPr>
          <w:rFonts w:hint="eastAsia" w:ascii="宋体" w:hAnsi="宋体" w:eastAsia="宋体" w:cs="宋体"/>
          <w:color w:val="999999"/>
          <w:kern w:val="0"/>
          <w:szCs w:val="21"/>
        </w:rPr>
      </w:pPr>
      <w:r>
        <w:fldChar w:fldCharType="begin"/>
      </w:r>
      <w:r>
        <w:instrText xml:space="preserve"> HYPERLINK "javascript:void(0)" \o "收藏本站到收藏夹" </w:instrText>
      </w:r>
      <w:r>
        <w:fldChar w:fldCharType="separate"/>
      </w:r>
      <w:r>
        <w:rPr>
          <w:rFonts w:hint="eastAsia" w:ascii="宋体" w:hAnsi="宋体" w:eastAsia="宋体" w:cs="宋体"/>
          <w:color w:val="999999"/>
          <w:kern w:val="0"/>
          <w:sz w:val="18"/>
          <w:szCs w:val="18"/>
        </w:rPr>
        <w:t>收藏</w:t>
      </w:r>
      <w:r>
        <w:rPr>
          <w:rFonts w:hint="eastAsia" w:ascii="宋体" w:hAnsi="宋体" w:eastAsia="宋体" w:cs="宋体"/>
          <w:color w:val="999999"/>
          <w:kern w:val="0"/>
          <w:sz w:val="18"/>
          <w:szCs w:val="18"/>
        </w:rPr>
        <w:fldChar w:fldCharType="end"/>
      </w:r>
      <w:r>
        <w:fldChar w:fldCharType="begin"/>
      </w:r>
      <w:r>
        <w:instrText xml:space="preserve"> HYPERLINK "javascript:window.print()" </w:instrText>
      </w:r>
      <w:r>
        <w:fldChar w:fldCharType="separate"/>
      </w:r>
      <w:r>
        <w:rPr>
          <w:rFonts w:hint="eastAsia" w:ascii="宋体" w:hAnsi="宋体" w:eastAsia="宋体" w:cs="宋体"/>
          <w:color w:val="999999"/>
          <w:kern w:val="0"/>
          <w:sz w:val="18"/>
          <w:szCs w:val="18"/>
        </w:rPr>
        <w:t>打印本页</w:t>
      </w:r>
      <w:r>
        <w:rPr>
          <w:rFonts w:hint="eastAsia" w:ascii="宋体" w:hAnsi="宋体" w:eastAsia="宋体" w:cs="宋体"/>
          <w:color w:val="999999"/>
          <w:kern w:val="0"/>
          <w:sz w:val="18"/>
          <w:szCs w:val="18"/>
        </w:rPr>
        <w:fldChar w:fldCharType="end"/>
      </w:r>
      <w:r>
        <w:fldChar w:fldCharType="begin"/>
      </w:r>
      <w:r>
        <w:instrText xml:space="preserve"> HYPERLINK "http://csgy.changsha.gov.cn/XXGK/tzgg/201902/t20190215_3233359.htm" </w:instrText>
      </w:r>
      <w:r>
        <w:fldChar w:fldCharType="separate"/>
      </w:r>
      <w:r>
        <w:rPr>
          <w:rFonts w:hint="eastAsia" w:ascii="宋体" w:hAnsi="宋体" w:eastAsia="宋体" w:cs="宋体"/>
          <w:color w:val="999999"/>
          <w:kern w:val="0"/>
          <w:sz w:val="18"/>
          <w:szCs w:val="18"/>
        </w:rPr>
        <w:t>分享</w:t>
      </w:r>
      <w:r>
        <w:rPr>
          <w:rFonts w:hint="eastAsia" w:ascii="宋体" w:hAnsi="宋体" w:eastAsia="宋体" w:cs="宋体"/>
          <w:color w:val="999999"/>
          <w:kern w:val="0"/>
          <w:sz w:val="18"/>
          <w:szCs w:val="18"/>
        </w:rPr>
        <w:fldChar w:fldCharType="end"/>
      </w:r>
    </w:p>
    <w:p>
      <w:pPr>
        <w:widowControl/>
        <w:shd w:val="clear" w:color="auto" w:fill="EEF0F3"/>
        <w:jc w:val="left"/>
        <w:rPr>
          <w:rFonts w:hint="eastAsia" w:ascii="宋体" w:hAnsi="宋体" w:eastAsia="宋体" w:cs="宋体"/>
          <w:color w:val="999999"/>
          <w:kern w:val="0"/>
          <w:szCs w:val="21"/>
        </w:rPr>
      </w:pPr>
      <w:r>
        <w:rPr>
          <w:rFonts w:hint="eastAsia" w:ascii="宋体" w:hAnsi="宋体" w:eastAsia="宋体" w:cs="宋体"/>
          <w:color w:val="999999"/>
          <w:kern w:val="0"/>
          <w:szCs w:val="21"/>
        </w:rPr>
        <w:t>发布时间：2019-02-15   发布者：市工信局　  </w:t>
      </w:r>
      <w:r>
        <w:rPr>
          <w:rFonts w:hint="eastAsia" w:ascii="宋体" w:hAnsi="宋体" w:eastAsia="宋体" w:cs="宋体"/>
          <w:color w:val="999999"/>
          <w:kern w:val="0"/>
          <w:szCs w:val="21"/>
        </w:rPr>
        <w:t>来源：市工信局</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各区县经信局、财政局，湘江新区、长沙高新区、长沙经开区产业(经发)局及财政分局：</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为做好2019年湖南省制造强省专项资金无偿补助项目申报工作，现将省工信厅、省财政厅《关于做好2019年湖南省制造强省专项资金无偿补助项目的通知》(湘工信财务〔2019〕65号)转发给你们，请遵照执行。同时，就有关事</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项通知如下：</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(一)各区县、园区经信部门和财政部门要严格把关，对照省里通知所列申报条件，做好申报初审工作。有下列情形之一的，不得申报：</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1、已申报2019年度省本级其他专项资金(奖励类除外)的单位。</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2、2017年、2018年连续两年从省工信厅(原经信委)获得无偿补助专项资金的单位。</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3、列入“信用湖南网”和“湖南信用网”信用黑名单的单位。</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4、获得制造强省专项资金(含原战略性新兴产业与新型工业化专项资金、推进新型工业化专项引导资金、培育发展战略性新兴产业专项引导资金)支持且项目未验收的单位。</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5、以前获得过省工信厅(原经信委)无偿补助专项资金的项目。</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(二)本次申报不接收项目单位的纸质材料。项目申报单位需填写项目申请报告或申请表(格式见省通知附件3-1、3-2)，通过《湖南省工业和信息化厅项目管理系统》 (http://222.240.80.54：:8086/pmp/a/login)或《湖南省财政企业项目资金管理系统》(http://220.168.30.70:28889)。在线填报项目信息和提交项目申请资料。</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三)各区县、园区经信部门要及时在系统中对项目进行网上审核，并与财政部门联合推荐行文。推荐文件包括申请专项资金的正式文件和湖南省制造强省重大产业类、传统产业技术改造类两类项目的项目汇总表(格式按省通知附件2-1、2-2)，纸质文件一式4份(同时报送电子版)，分别报市工信局产业处3份、市财政局企业处1份。</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(四)申报截止时间：网上材料和推荐文件提交到市工信局、市财政局的截止时间为2019年3月4日。</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(五)项目申报单位在申报过程中若有业务问题请咨询附件1中相关业务处室的联系人。</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(六)系统问题：湖南省工业和信息化厅项目管理系统使用中遇到的问题咨询请致电18153882457;湖南省财政厅企业项目资金管理系统使用问题咨询请致电85165438。</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(七)区县、园区上报推荐文件联系方式</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市工信局产业政策与投资规划处</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朱理劲 刘婷婷 电话：88666751 邮箱：493735539@qq.com</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市财政局企业处</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朱雅丽 电话：88666105</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附件：</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1. 长沙市制造强省专项资金项目申报业务咨询联系人</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2.《关于做好2019年湖南省制造强省专项资金无偿补助项目的通知》(湘工信财务〔2019〕65号)</w:t>
      </w:r>
    </w:p>
    <w:p>
      <w:pPr>
        <w:widowControl/>
        <w:spacing w:line="405" w:lineRule="atLeast"/>
        <w:jc w:val="left"/>
        <w:rPr>
          <w:rFonts w:hint="eastAsia" w:ascii="宋体" w:hAnsi="宋体" w:eastAsia="宋体" w:cs="宋体"/>
          <w:color w:val="313131"/>
          <w:kern w:val="0"/>
          <w:szCs w:val="21"/>
        </w:rPr>
      </w:pPr>
      <w:r>
        <w:rPr>
          <w:rFonts w:hint="eastAsia" w:ascii="宋体" w:hAnsi="宋体" w:eastAsia="宋体" w:cs="宋体"/>
          <w:color w:val="313131"/>
          <w:kern w:val="0"/>
          <w:szCs w:val="21"/>
        </w:rPr>
        <w:t>　　3. 补助项目申报相关附件</w:t>
      </w:r>
    </w:p>
    <w:p>
      <w:pPr>
        <w:widowControl/>
        <w:spacing w:line="405" w:lineRule="atLeast"/>
        <w:jc w:val="right"/>
        <w:rPr>
          <w:rFonts w:hint="eastAsia" w:ascii="宋体" w:hAnsi="宋体" w:eastAsia="宋体" w:cs="宋体"/>
          <w:color w:val="313131"/>
          <w:kern w:val="0"/>
          <w:szCs w:val="21"/>
        </w:rPr>
      </w:pPr>
      <w:r>
        <w:rPr>
          <w:rFonts w:hint="eastAsia" w:ascii="宋体" w:hAnsi="宋体" w:eastAsia="宋体" w:cs="宋体"/>
          <w:color w:val="313131"/>
          <w:kern w:val="0"/>
          <w:szCs w:val="21"/>
        </w:rPr>
        <w:t>　　长沙市工业和信息化局 长沙市财政局</w:t>
      </w:r>
    </w:p>
    <w:p>
      <w:pPr>
        <w:widowControl/>
        <w:spacing w:line="405" w:lineRule="atLeast"/>
        <w:jc w:val="right"/>
        <w:rPr>
          <w:rFonts w:hint="eastAsia" w:ascii="宋体" w:hAnsi="宋体" w:eastAsia="宋体" w:cs="宋体"/>
          <w:color w:val="313131"/>
          <w:kern w:val="0"/>
          <w:szCs w:val="21"/>
        </w:rPr>
      </w:pPr>
      <w:r>
        <w:rPr>
          <w:rFonts w:hint="eastAsia" w:ascii="宋体" w:hAnsi="宋体" w:eastAsia="宋体" w:cs="宋体"/>
          <w:color w:val="313131"/>
          <w:kern w:val="0"/>
          <w:szCs w:val="21"/>
        </w:rPr>
        <w:t>　　2019年1月31日</w:t>
      </w:r>
    </w:p>
    <w:p>
      <w:pPr>
        <w:widowControl/>
        <w:jc w:val="left"/>
        <w:rPr>
          <w:rFonts w:hint="eastAsia" w:ascii="宋体" w:hAnsi="宋体" w:eastAsia="宋体" w:cs="宋体"/>
          <w:color w:val="333333"/>
          <w:kern w:val="0"/>
          <w:sz w:val="18"/>
          <w:szCs w:val="18"/>
        </w:rPr>
      </w:pPr>
      <w:r>
        <w:rPr>
          <w:rFonts w:hint="eastAsia" w:ascii="宋体" w:hAnsi="宋体" w:eastAsia="宋体" w:cs="宋体"/>
          <w:color w:val="333333"/>
          <w:kern w:val="0"/>
          <w:sz w:val="18"/>
          <w:szCs w:val="18"/>
        </w:rPr>
        <w:t>资料下载：</w:t>
      </w:r>
      <w:r>
        <w:fldChar w:fldCharType="begin"/>
      </w:r>
      <w:r>
        <w:instrText xml:space="preserve"> HYPERLINK "http://csgy.changsha.gov.cn/XXGK/tzgg/201902/P020190215422800897720.docx" \t "_blank" </w:instrText>
      </w:r>
      <w:r>
        <w:fldChar w:fldCharType="separate"/>
      </w:r>
      <w:r>
        <w:rPr>
          <w:rFonts w:hint="eastAsia" w:ascii="宋体" w:hAnsi="宋体" w:eastAsia="宋体" w:cs="宋体"/>
          <w:color w:val="333333"/>
          <w:kern w:val="0"/>
          <w:sz w:val="18"/>
          <w:szCs w:val="18"/>
        </w:rPr>
        <w:t>附件一 项目申报业务咨询联系人.docx</w:t>
      </w:r>
      <w:r>
        <w:rPr>
          <w:rFonts w:hint="eastAsia" w:ascii="宋体" w:hAnsi="宋体" w:eastAsia="宋体" w:cs="宋体"/>
          <w:color w:val="333333"/>
          <w:kern w:val="0"/>
          <w:sz w:val="18"/>
          <w:szCs w:val="18"/>
        </w:rPr>
        <w:fldChar w:fldCharType="end"/>
      </w:r>
      <w:r>
        <w:rPr>
          <w:rFonts w:hint="eastAsia" w:ascii="宋体" w:hAnsi="宋体" w:eastAsia="宋体" w:cs="宋体"/>
          <w:color w:val="333333"/>
          <w:kern w:val="0"/>
          <w:sz w:val="18"/>
          <w:szCs w:val="18"/>
        </w:rPr>
        <w:br w:type="textWrapping"/>
      </w:r>
      <w:r>
        <w:fldChar w:fldCharType="begin"/>
      </w:r>
      <w:r>
        <w:instrText xml:space="preserve"> HYPERLINK "http://csgy.changsha.gov.cn/XXGK/tzgg/201902/P020190215422801039188.pdf" \t "_blank" </w:instrText>
      </w:r>
      <w:r>
        <w:fldChar w:fldCharType="separate"/>
      </w:r>
      <w:r>
        <w:rPr>
          <w:rFonts w:hint="eastAsia" w:ascii="宋体" w:hAnsi="宋体" w:eastAsia="宋体" w:cs="宋体"/>
          <w:color w:val="333333"/>
          <w:kern w:val="0"/>
          <w:sz w:val="18"/>
          <w:szCs w:val="18"/>
        </w:rPr>
        <w:t>附件二 省工信厅制造强省专项补助项目申报通知.pdf</w:t>
      </w:r>
      <w:r>
        <w:rPr>
          <w:rFonts w:hint="eastAsia" w:ascii="宋体" w:hAnsi="宋体" w:eastAsia="宋体" w:cs="宋体"/>
          <w:color w:val="333333"/>
          <w:kern w:val="0"/>
          <w:sz w:val="18"/>
          <w:szCs w:val="18"/>
        </w:rPr>
        <w:fldChar w:fldCharType="end"/>
      </w:r>
      <w:r>
        <w:rPr>
          <w:rFonts w:hint="eastAsia" w:ascii="宋体" w:hAnsi="宋体" w:eastAsia="宋体" w:cs="宋体"/>
          <w:color w:val="333333"/>
          <w:kern w:val="0"/>
          <w:sz w:val="18"/>
          <w:szCs w:val="18"/>
        </w:rPr>
        <w:br w:type="textWrapping"/>
      </w:r>
      <w:r>
        <w:fldChar w:fldCharType="begin"/>
      </w:r>
      <w:r>
        <w:instrText xml:space="preserve"> HYPERLINK "http://csgy.changsha.gov.cn/XXGK/tzgg/201902/P020190215422801270606.doc" \t "_blank" </w:instrText>
      </w:r>
      <w:r>
        <w:fldChar w:fldCharType="separate"/>
      </w:r>
      <w:r>
        <w:rPr>
          <w:rFonts w:hint="eastAsia" w:ascii="宋体" w:hAnsi="宋体" w:eastAsia="宋体" w:cs="宋体"/>
          <w:color w:val="333333"/>
          <w:kern w:val="0"/>
          <w:sz w:val="18"/>
          <w:szCs w:val="18"/>
        </w:rPr>
        <w:t>附件三 补助项目申报相关附件.doc</w:t>
      </w:r>
      <w:r>
        <w:rPr>
          <w:rFonts w:hint="eastAsia" w:ascii="宋体" w:hAnsi="宋体" w:eastAsia="宋体" w:cs="宋体"/>
          <w:color w:val="333333"/>
          <w:kern w:val="0"/>
          <w:sz w:val="18"/>
          <w:szCs w:val="18"/>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65"/>
    <w:rsid w:val="00493A65"/>
    <w:rsid w:val="004E298F"/>
    <w:rsid w:val="00F71BC9"/>
    <w:rsid w:val="5F174F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 w:type="character" w:customStyle="1" w:styleId="7">
    <w:name w:val="标题 2 Char"/>
    <w:basedOn w:val="4"/>
    <w:link w:val="2"/>
    <w:qFormat/>
    <w:uiPriority w:val="9"/>
    <w:rPr>
      <w:rFonts w:ascii="宋体" w:hAnsi="宋体" w:eastAsia="宋体" w:cs="宋体"/>
      <w:b/>
      <w:bCs/>
      <w:kern w:val="0"/>
      <w:sz w:val="36"/>
      <w:szCs w:val="36"/>
    </w:rPr>
  </w:style>
  <w:style w:type="character" w:customStyle="1" w:styleId="8">
    <w:name w:val="sp_title"/>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274</Words>
  <Characters>1566</Characters>
  <Lines>13</Lines>
  <Paragraphs>3</Paragraphs>
  <ScaleCrop>false</ScaleCrop>
  <LinksUpToDate>false</LinksUpToDate>
  <CharactersWithSpaces>1837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2019-09-10T09:18:00Z</dcterms:created>
  <dc:creator>593267022@qq.com</dc:creator>
  <cp:lastModifiedBy>Administrator</cp:lastModifiedBy>
  <dcterms:modified xsi:type="dcterms:W3CDTF">2020-03-03T05:30:19Z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