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C" w:rsidRPr="000C65DC" w:rsidRDefault="000C65DC" w:rsidP="000C65DC">
      <w:pPr>
        <w:widowControl/>
        <w:shd w:val="clear" w:color="auto" w:fill="FFFFFF"/>
        <w:jc w:val="center"/>
        <w:outlineLvl w:val="0"/>
        <w:rPr>
          <w:rFonts w:ascii="Microsoft Yahei" w:eastAsia="宋体" w:hAnsi="Microsoft Yahei" w:cs="宋体"/>
          <w:color w:val="CC0000"/>
          <w:kern w:val="36"/>
          <w:sz w:val="39"/>
          <w:szCs w:val="39"/>
        </w:rPr>
      </w:pPr>
      <w:r w:rsidRPr="000C65DC">
        <w:rPr>
          <w:rFonts w:ascii="Microsoft Yahei" w:eastAsia="宋体" w:hAnsi="Microsoft Yahei" w:cs="宋体"/>
          <w:color w:val="CC0000"/>
          <w:kern w:val="36"/>
          <w:sz w:val="39"/>
          <w:szCs w:val="39"/>
        </w:rPr>
        <w:t>广州市农业局关于开展</w:t>
      </w:r>
      <w:r w:rsidRPr="000C65DC">
        <w:rPr>
          <w:rFonts w:ascii="Microsoft Yahei" w:eastAsia="宋体" w:hAnsi="Microsoft Yahei" w:cs="宋体"/>
          <w:color w:val="CC0000"/>
          <w:kern w:val="36"/>
          <w:sz w:val="39"/>
          <w:szCs w:val="39"/>
        </w:rPr>
        <w:t>2017</w:t>
      </w:r>
      <w:r w:rsidRPr="000C65DC">
        <w:rPr>
          <w:rFonts w:ascii="Microsoft Yahei" w:eastAsia="宋体" w:hAnsi="Microsoft Yahei" w:cs="宋体"/>
          <w:color w:val="CC0000"/>
          <w:kern w:val="36"/>
          <w:sz w:val="39"/>
          <w:szCs w:val="39"/>
        </w:rPr>
        <w:t>年市级农业龙头企业申报工作的通知</w:t>
      </w:r>
    </w:p>
    <w:p w:rsidR="000C65DC" w:rsidRPr="000C65DC" w:rsidRDefault="000C65DC" w:rsidP="000C65DC">
      <w:pPr>
        <w:widowControl/>
        <w:numPr>
          <w:ilvl w:val="0"/>
          <w:numId w:val="4"/>
        </w:numPr>
        <w:shd w:val="clear" w:color="auto" w:fill="F5F5F5"/>
        <w:ind w:left="99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C65DC">
        <w:rPr>
          <w:rFonts w:ascii="Microsoft Yahei" w:eastAsia="宋体" w:hAnsi="Microsoft Yahei" w:cs="宋体"/>
          <w:color w:val="666666"/>
          <w:kern w:val="0"/>
          <w:szCs w:val="21"/>
        </w:rPr>
        <w:t> 2017-04-19 14:48:48</w:t>
      </w:r>
    </w:p>
    <w:p w:rsidR="000C65DC" w:rsidRPr="000C65DC" w:rsidRDefault="000C65DC" w:rsidP="000C65DC">
      <w:pPr>
        <w:widowControl/>
        <w:numPr>
          <w:ilvl w:val="0"/>
          <w:numId w:val="4"/>
        </w:numPr>
        <w:shd w:val="clear" w:color="auto" w:fill="F5F5F5"/>
        <w:ind w:left="13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C65DC">
        <w:rPr>
          <w:rFonts w:ascii="Microsoft Yahei" w:eastAsia="宋体" w:hAnsi="Microsoft Yahei" w:cs="宋体"/>
          <w:color w:val="666666"/>
          <w:kern w:val="0"/>
          <w:szCs w:val="21"/>
        </w:rPr>
        <w:t>来源：</w:t>
      </w:r>
      <w:r w:rsidRPr="000C65DC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  <w:r w:rsidRPr="000C65DC">
        <w:rPr>
          <w:rFonts w:ascii="Microsoft Yahei" w:eastAsia="宋体" w:hAnsi="Microsoft Yahei" w:cs="宋体"/>
          <w:color w:val="666666"/>
          <w:kern w:val="0"/>
          <w:szCs w:val="21"/>
        </w:rPr>
        <w:t>市农业局</w:t>
      </w: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0C65DC">
        <w:rPr>
          <w:rFonts w:ascii="Microsoft Yahei" w:eastAsia="宋体" w:hAnsi="Microsoft Yahei" w:cs="宋体"/>
          <w:color w:val="FF0000"/>
          <w:kern w:val="0"/>
          <w:sz w:val="18"/>
          <w:szCs w:val="18"/>
        </w:rPr>
        <w:t>0</w:t>
      </w: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</w:p>
    <w:p w:rsidR="000C65DC" w:rsidRPr="000C65DC" w:rsidRDefault="000C65DC" w:rsidP="000C65DC">
      <w:pPr>
        <w:widowControl/>
        <w:numPr>
          <w:ilvl w:val="0"/>
          <w:numId w:val="5"/>
        </w:numPr>
        <w:shd w:val="clear" w:color="auto" w:fill="F5F5F5"/>
        <w:ind w:left="1080" w:right="855"/>
        <w:jc w:val="left"/>
        <w:rPr>
          <w:rFonts w:ascii="Microsoft Yahei" w:eastAsia="宋体" w:hAnsi="Microsoft Yahei" w:cs="宋体"/>
          <w:color w:val="CC0000"/>
          <w:kern w:val="0"/>
          <w:szCs w:val="21"/>
        </w:rPr>
      </w:pPr>
      <w:r w:rsidRPr="000C65DC">
        <w:rPr>
          <w:rFonts w:ascii="Microsoft Yahei" w:eastAsia="宋体" w:hAnsi="Microsoft Yahei" w:cs="宋体"/>
          <w:color w:val="CC0000"/>
          <w:kern w:val="0"/>
          <w:szCs w:val="21"/>
        </w:rPr>
        <w:t>997</w:t>
      </w:r>
      <w:r w:rsidRPr="000C65DC">
        <w:rPr>
          <w:rFonts w:ascii="Microsoft Yahei" w:eastAsia="宋体" w:hAnsi="Microsoft Yahei" w:cs="宋体"/>
          <w:color w:val="CC0000"/>
          <w:kern w:val="0"/>
          <w:szCs w:val="21"/>
        </w:rPr>
        <w:t>次</w:t>
      </w:r>
    </w:p>
    <w:p w:rsidR="000C65DC" w:rsidRPr="000C65DC" w:rsidRDefault="000C65DC" w:rsidP="000C65DC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各区农业行政主管部门，各有关单位：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根据《广州市级农业龙头企业认定和运行监测管理办法》（穗农规字〔2017〕1号，以下简称《办法》）有关规定，经研究，我局决定开展我市2017年市级农业龙头企业申报工作。现将有关事项通知如下：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一、请严格按照《办法》规定的条件、程序组织龙头企业申报工作。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二、申报材料。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（一）《广州市级农业龙头企业申报表》；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（二）工商营业执照或其它登记证书复印件；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（三）上年度企业财务审计报告；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（四）金融部门出具的有效期内的信用记录证明和信用等级证明；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（五）所在地税务部门出具的企业年度纳税情况说明；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（六）人力资源和社会保障部门出具的企业参加职工社会保险、遵守劳动保障法律法规等情况证明；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（七）生产基地的产权证书或企业与有关单位签订的土地、生产设施租用合同、协议、投资合作凭证等复印件；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八）与农民、农民合作社、家庭农场、专业大户等签订农产品购销、订单农业、入股分红、利润返还、租赁（农地和农房）等合同（协议），带动农民就业、开展技术培训、提供经营场地、产品或服务辐射的名册、有关财务凭证及其它证明材料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（九）产品质量合格、环保、高新技术企业证书、科技成果、商标、专利、企业管理体系认证、职业安全和卫生管理体系认证等方面的证明材料；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（十）规范的企业管理制度和财务管理制度；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（十一）按照《办法》要求分类提供企业竞争力的相关证明材料。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三、材料报送要求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（一）网络填报。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各申报企业通过广州市农业龙头企业管理系统（www．gznyltqy．org）如实填报《广州市级农业龙头企业申报表》（以下简称“申报表”）等表格并上传相关申报资料，提交所在地农业行政主管部门审核。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各区农业行政主管部门在6月30日前通过广州市农业龙头企业管理系统（www．gznyltqy．org）将审核同意推荐申报的企业提交市农业局。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（二）纸质材料。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各申报企业在广州市农业龙头企业管理系统完成填报后，打印申报表一式二份并加盖公章，报所在地农业行政主管部门，除申报表以外的其他材料只需在网上报送，无需提供纸质材料。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各区农业行政主管部门对符合条件的申报企业，在申报表签署审查意见并加盖公章，在6月30日前以区政府名义向市农业局推荐，逾期将不予受理。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市农业局为各区农业行政主管部门及市属企业分配账号及密码（联系人：刘希，联系电话：86395581）；各区申报企业的系统账号和密码由区农业行政主管部门负责分配。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四、其他要求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区要严格按照《办法》规定的工作程序组织开展申报与监测工作，严把监测企业审核关，确保市级农业龙头企业的竞争力、影响力和带动力。申报企业要如实提供有关材料，不得弄虚作假。如发现弄虚作假情况，取消其申报资格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特此通知。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广州市农业局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2017年4月18日</w:t>
      </w:r>
    </w:p>
    <w:p w:rsidR="000C65DC" w:rsidRPr="000C65DC" w:rsidRDefault="000C65DC" w:rsidP="000C65DC">
      <w:pPr>
        <w:widowControl/>
        <w:shd w:val="clear" w:color="auto" w:fill="FFFFFF"/>
        <w:spacing w:before="120" w:after="120" w:line="480" w:lineRule="auto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C65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（联系人：刘希，联系电话：86395581）</w:t>
      </w:r>
    </w:p>
    <w:p w:rsidR="00DE7D1C" w:rsidRPr="00543AB1" w:rsidRDefault="00DE7D1C" w:rsidP="00543AB1">
      <w:bookmarkStart w:id="0" w:name="_GoBack"/>
      <w:bookmarkEnd w:id="0"/>
    </w:p>
    <w:sectPr w:rsidR="00DE7D1C" w:rsidRPr="00543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76" w:rsidRDefault="00B53076" w:rsidP="00D715AA">
      <w:r>
        <w:separator/>
      </w:r>
    </w:p>
  </w:endnote>
  <w:endnote w:type="continuationSeparator" w:id="0">
    <w:p w:rsidR="00B53076" w:rsidRDefault="00B53076" w:rsidP="00D7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76" w:rsidRDefault="00B53076" w:rsidP="00D715AA">
      <w:r>
        <w:separator/>
      </w:r>
    </w:p>
  </w:footnote>
  <w:footnote w:type="continuationSeparator" w:id="0">
    <w:p w:rsidR="00B53076" w:rsidRDefault="00B53076" w:rsidP="00D7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78AC"/>
    <w:multiLevelType w:val="multilevel"/>
    <w:tmpl w:val="45DC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363CE"/>
    <w:multiLevelType w:val="multilevel"/>
    <w:tmpl w:val="3DBA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D4362"/>
    <w:multiLevelType w:val="multilevel"/>
    <w:tmpl w:val="8172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157E9"/>
    <w:multiLevelType w:val="multilevel"/>
    <w:tmpl w:val="7BB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34C9"/>
    <w:multiLevelType w:val="multilevel"/>
    <w:tmpl w:val="85D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5"/>
    <w:rsid w:val="00082B87"/>
    <w:rsid w:val="000C65DC"/>
    <w:rsid w:val="0014172E"/>
    <w:rsid w:val="001C0C84"/>
    <w:rsid w:val="002B15C0"/>
    <w:rsid w:val="003B671C"/>
    <w:rsid w:val="00502AB8"/>
    <w:rsid w:val="00543AB1"/>
    <w:rsid w:val="00580658"/>
    <w:rsid w:val="005B759D"/>
    <w:rsid w:val="006E0848"/>
    <w:rsid w:val="00822680"/>
    <w:rsid w:val="00B53076"/>
    <w:rsid w:val="00C9572C"/>
    <w:rsid w:val="00D715AA"/>
    <w:rsid w:val="00DE7D1C"/>
    <w:rsid w:val="00E52E35"/>
    <w:rsid w:val="00E870B9"/>
    <w:rsid w:val="00ED68C1"/>
    <w:rsid w:val="00F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511376-4A4A-40E0-A0EE-7FA4B3F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26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D68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2B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26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ums">
    <w:name w:val="nums"/>
    <w:basedOn w:val="a0"/>
    <w:rsid w:val="00822680"/>
  </w:style>
  <w:style w:type="character" w:styleId="a3">
    <w:name w:val="Hyperlink"/>
    <w:basedOn w:val="a0"/>
    <w:uiPriority w:val="99"/>
    <w:unhideWhenUsed/>
    <w:rsid w:val="00822680"/>
    <w:rPr>
      <w:color w:val="0000FF"/>
      <w:u w:val="single"/>
    </w:rPr>
  </w:style>
  <w:style w:type="character" w:customStyle="1" w:styleId="view">
    <w:name w:val="view"/>
    <w:basedOn w:val="a0"/>
    <w:rsid w:val="00822680"/>
  </w:style>
  <w:style w:type="paragraph" w:styleId="a4">
    <w:name w:val="Normal (Web)"/>
    <w:basedOn w:val="a"/>
    <w:uiPriority w:val="99"/>
    <w:semiHidden/>
    <w:unhideWhenUsed/>
    <w:rsid w:val="00822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22680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ED68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y">
    <w:name w:val="ly"/>
    <w:basedOn w:val="a"/>
    <w:rsid w:val="00ED6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082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left">
    <w:name w:val="left"/>
    <w:basedOn w:val="a0"/>
    <w:rsid w:val="00082B87"/>
  </w:style>
  <w:style w:type="character" w:customStyle="1" w:styleId="jshideshow">
    <w:name w:val="js_hideshow"/>
    <w:basedOn w:val="a0"/>
    <w:rsid w:val="00082B87"/>
  </w:style>
  <w:style w:type="character" w:customStyle="1" w:styleId="jsfontsize">
    <w:name w:val="js_fontsize"/>
    <w:basedOn w:val="a0"/>
    <w:rsid w:val="00082B87"/>
  </w:style>
  <w:style w:type="character" w:customStyle="1" w:styleId="colorfont">
    <w:name w:val="colorfont"/>
    <w:basedOn w:val="a0"/>
    <w:rsid w:val="00502AB8"/>
  </w:style>
  <w:style w:type="paragraph" w:styleId="a6">
    <w:name w:val="header"/>
    <w:basedOn w:val="a"/>
    <w:link w:val="Char"/>
    <w:uiPriority w:val="99"/>
    <w:unhideWhenUsed/>
    <w:rsid w:val="00D71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715A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71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715AA"/>
    <w:rPr>
      <w:sz w:val="18"/>
      <w:szCs w:val="18"/>
    </w:rPr>
  </w:style>
  <w:style w:type="paragraph" w:customStyle="1" w:styleId="apon1">
    <w:name w:val="a_pon1"/>
    <w:basedOn w:val="a"/>
    <w:rsid w:val="0054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543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1151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9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172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30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390">
                  <w:marLeft w:val="1080"/>
                  <w:marRight w:val="1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5E5E5"/>
                    <w:right w:val="none" w:sz="0" w:space="0" w:color="auto"/>
                  </w:divBdr>
                </w:div>
              </w:divsChild>
            </w:div>
          </w:divsChild>
        </w:div>
        <w:div w:id="2113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</w:divsChild>
        </w:div>
      </w:divsChild>
    </w:div>
    <w:div w:id="836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">
                  <w:marLeft w:val="1080"/>
                  <w:marRight w:val="1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5E5E5"/>
                    <w:right w:val="none" w:sz="0" w:space="0" w:color="auto"/>
                  </w:divBdr>
                </w:div>
              </w:divsChild>
            </w:div>
          </w:divsChild>
        </w:div>
        <w:div w:id="1821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  <w:divsChild>
                <w:div w:id="5059460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975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1523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  <w:div w:id="511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9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2000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7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  <w:divsChild>
            <w:div w:id="257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8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17</cp:revision>
  <dcterms:created xsi:type="dcterms:W3CDTF">2019-04-24T06:04:00Z</dcterms:created>
  <dcterms:modified xsi:type="dcterms:W3CDTF">2019-04-25T03:46:00Z</dcterms:modified>
</cp:coreProperties>
</file>