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2" w:lineRule="atLeast"/>
        <w:ind w:left="0" w:right="0" w:firstLine="0"/>
        <w:jc w:val="center"/>
        <w:rPr>
          <w:rFonts w:ascii="Helvetica" w:hAnsi="Helvetica" w:eastAsia="Helvetica" w:cs="Helvetica"/>
          <w:i w:val="0"/>
          <w:caps w:val="0"/>
          <w:color w:val="333333"/>
          <w:spacing w:val="0"/>
          <w:sz w:val="44"/>
          <w:szCs w:val="44"/>
        </w:rPr>
      </w:pPr>
      <w:bookmarkStart w:id="0" w:name="_GoBack"/>
      <w:r>
        <w:rPr>
          <w:rFonts w:hint="default" w:ascii="Helvetica" w:hAnsi="Helvetica" w:eastAsia="Helvetica" w:cs="Helvetica"/>
          <w:i w:val="0"/>
          <w:caps w:val="0"/>
          <w:color w:val="333333"/>
          <w:spacing w:val="0"/>
          <w:sz w:val="44"/>
          <w:szCs w:val="44"/>
        </w:rPr>
        <w:t>关于申报2020年发明专利年费资助的通知</w:t>
      </w:r>
    </w:p>
    <w:bookmarkEnd w:id="0"/>
    <w:p>
      <w:pPr>
        <w:keepNext w:val="0"/>
        <w:keepLines w:val="0"/>
        <w:widowControl/>
        <w:suppressLineNumbers w:val="0"/>
        <w:pBdr>
          <w:top w:val="none" w:color="auto" w:sz="0" w:space="0"/>
          <w:left w:val="none" w:color="auto" w:sz="0" w:space="0"/>
          <w:bottom w:val="dotted" w:color="CCCCCC" w:sz="6" w:space="3"/>
          <w:right w:val="none" w:color="auto" w:sz="0" w:space="0"/>
        </w:pBdr>
        <w:spacing w:before="375" w:beforeAutospacing="0" w:after="300" w:afterAutospacing="0"/>
        <w:ind w:left="0" w:right="21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发布时间： 2020-03-24</w:t>
      </w:r>
    </w:p>
    <w:p>
      <w:pPr>
        <w:keepNext w:val="0"/>
        <w:keepLines w:val="0"/>
        <w:widowControl/>
        <w:suppressLineNumbers w:val="0"/>
        <w:pBdr>
          <w:top w:val="none" w:color="auto" w:sz="0" w:space="0"/>
          <w:left w:val="none" w:color="auto" w:sz="0" w:space="0"/>
          <w:bottom w:val="dotted" w:color="CCCCCC" w:sz="6" w:space="3"/>
          <w:right w:val="none" w:color="auto" w:sz="0" w:space="0"/>
        </w:pBdr>
        <w:spacing w:before="375" w:beforeAutospacing="0" w:after="300" w:afterAutospacing="0"/>
        <w:ind w:left="0" w:right="21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来源：衡阳市市场监管局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00" w:afterAutospacing="0"/>
        <w:ind w:left="0" w:right="21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bdr w:val="none" w:color="auto" w:sz="0" w:space="0"/>
          <w:lang w:val="en-US" w:eastAsia="zh-CN" w:bidi="ar"/>
        </w:rPr>
        <w:t> 打印</w:t>
      </w:r>
    </w:p>
    <w:p>
      <w:pPr>
        <w:pStyle w:val="3"/>
        <w:keepNext w:val="0"/>
        <w:keepLines w:val="0"/>
        <w:widowControl/>
        <w:suppressLineNumbers w:val="0"/>
        <w:spacing w:before="0" w:beforeAutospacing="0" w:after="150" w:afterAutospacing="0" w:line="600" w:lineRule="atLeast"/>
        <w:ind w:left="0" w:right="0"/>
      </w:pPr>
      <w:r>
        <w:rPr>
          <w:rFonts w:ascii="仿宋_GB2312" w:hAnsi="Helvetica" w:eastAsia="仿宋_GB2312" w:cs="仿宋_GB2312"/>
          <w:i w:val="0"/>
          <w:caps w:val="0"/>
          <w:color w:val="333333"/>
          <w:spacing w:val="0"/>
          <w:sz w:val="31"/>
          <w:szCs w:val="31"/>
        </w:rPr>
        <w:t>各县市区</w:t>
      </w:r>
      <w:r>
        <w:rPr>
          <w:rFonts w:hint="default" w:ascii="仿宋_GB2312" w:hAnsi="Helvetica" w:eastAsia="仿宋_GB2312" w:cs="仿宋_GB2312"/>
          <w:i w:val="0"/>
          <w:caps w:val="0"/>
          <w:color w:val="333333"/>
          <w:spacing w:val="0"/>
          <w:sz w:val="31"/>
          <w:szCs w:val="31"/>
        </w:rPr>
        <w:t>市场监督管理局、各园区相关部门，各有关单位及专利权人： </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为在知识产权强省建设中发挥积极作用，响应全省知识产权真抓实干的要求，提升我市万人发明专利拥有量，促进我市知识产权</w:t>
      </w:r>
      <w:r>
        <w:rPr>
          <w:rFonts w:hint="default" w:ascii="仿宋_GB2312" w:hAnsi="Times New Roman" w:eastAsia="仿宋_GB2312" w:cs="仿宋_GB2312"/>
          <w:i w:val="0"/>
          <w:caps w:val="0"/>
          <w:color w:val="333333"/>
          <w:spacing w:val="0"/>
          <w:sz w:val="31"/>
          <w:szCs w:val="31"/>
        </w:rPr>
        <w:t>事业持续健康发展，</w:t>
      </w:r>
      <w:r>
        <w:rPr>
          <w:rFonts w:hint="default" w:ascii="仿宋_GB2312" w:hAnsi="Helvetica" w:eastAsia="仿宋_GB2312" w:cs="仿宋_GB2312"/>
          <w:i w:val="0"/>
          <w:caps w:val="0"/>
          <w:color w:val="333333"/>
          <w:spacing w:val="0"/>
          <w:sz w:val="31"/>
          <w:szCs w:val="31"/>
        </w:rPr>
        <w:t>参照《衡阳市专利资助办法》（衡科发〔2016〕</w:t>
      </w:r>
      <w:r>
        <w:rPr>
          <w:rFonts w:hint="default" w:ascii="Times New Roman" w:hAnsi="Times New Roman" w:eastAsia="仿宋_GB2312" w:cs="Times New Roman"/>
          <w:i w:val="0"/>
          <w:caps w:val="0"/>
          <w:color w:val="333333"/>
          <w:spacing w:val="0"/>
          <w:sz w:val="31"/>
          <w:szCs w:val="31"/>
        </w:rPr>
        <w:t>27</w:t>
      </w:r>
      <w:r>
        <w:rPr>
          <w:rFonts w:hint="default" w:ascii="仿宋_GB2312" w:hAnsi="Helvetica" w:eastAsia="仿宋_GB2312" w:cs="仿宋_GB2312"/>
          <w:i w:val="0"/>
          <w:caps w:val="0"/>
          <w:color w:val="333333"/>
          <w:spacing w:val="0"/>
          <w:sz w:val="31"/>
          <w:szCs w:val="31"/>
        </w:rPr>
        <w:t>号），决定开展</w:t>
      </w:r>
      <w:r>
        <w:rPr>
          <w:rFonts w:hint="default" w:ascii="Times New Roman" w:hAnsi="Times New Roman" w:eastAsia="Helvetica" w:cs="Times New Roman"/>
          <w:i w:val="0"/>
          <w:caps w:val="0"/>
          <w:color w:val="333333"/>
          <w:spacing w:val="0"/>
          <w:sz w:val="31"/>
          <w:szCs w:val="31"/>
        </w:rPr>
        <w:t>20</w:t>
      </w:r>
      <w:r>
        <w:rPr>
          <w:rFonts w:hint="default" w:ascii="仿宋_GB2312" w:hAnsi="Helvetica" w:eastAsia="仿宋_GB2312" w:cs="仿宋_GB2312"/>
          <w:i w:val="0"/>
          <w:caps w:val="0"/>
          <w:color w:val="333333"/>
          <w:spacing w:val="0"/>
          <w:sz w:val="31"/>
          <w:szCs w:val="31"/>
        </w:rPr>
        <w:t>20</w:t>
      </w:r>
      <w:r>
        <w:rPr>
          <w:rFonts w:hint="default" w:ascii="仿宋_GB2312" w:hAnsi="Times New Roman" w:eastAsia="仿宋_GB2312" w:cs="仿宋_GB2312"/>
          <w:i w:val="0"/>
          <w:caps w:val="0"/>
          <w:color w:val="333333"/>
          <w:spacing w:val="0"/>
          <w:sz w:val="31"/>
          <w:szCs w:val="31"/>
        </w:rPr>
        <w:t>年</w:t>
      </w:r>
      <w:r>
        <w:rPr>
          <w:rFonts w:hint="default" w:ascii="仿宋_GB2312" w:hAnsi="Helvetica" w:eastAsia="仿宋_GB2312" w:cs="仿宋_GB2312"/>
          <w:i w:val="0"/>
          <w:caps w:val="0"/>
          <w:color w:val="333333"/>
          <w:spacing w:val="0"/>
          <w:sz w:val="31"/>
          <w:szCs w:val="31"/>
        </w:rPr>
        <w:t>发明专利年费资助申报工作，具体事项通知如下。 </w:t>
      </w:r>
    </w:p>
    <w:p>
      <w:pPr>
        <w:pStyle w:val="3"/>
        <w:keepNext w:val="0"/>
        <w:keepLines w:val="0"/>
        <w:widowControl/>
        <w:suppressLineNumbers w:val="0"/>
        <w:spacing w:before="0" w:beforeAutospacing="0" w:after="150" w:afterAutospacing="0" w:line="600" w:lineRule="atLeast"/>
        <w:ind w:left="0" w:right="0" w:firstLine="645"/>
      </w:pPr>
      <w:r>
        <w:rPr>
          <w:rFonts w:ascii="黑体" w:hAnsi="宋体" w:eastAsia="黑体" w:cs="黑体"/>
          <w:i w:val="0"/>
          <w:caps w:val="0"/>
          <w:color w:val="333333"/>
          <w:spacing w:val="0"/>
          <w:sz w:val="31"/>
          <w:szCs w:val="31"/>
        </w:rPr>
        <w:t>一</w:t>
      </w:r>
      <w:r>
        <w:rPr>
          <w:rFonts w:hint="eastAsia" w:ascii="黑体" w:hAnsi="宋体" w:eastAsia="黑体" w:cs="黑体"/>
          <w:i w:val="0"/>
          <w:caps w:val="0"/>
          <w:color w:val="333333"/>
          <w:spacing w:val="0"/>
          <w:sz w:val="31"/>
          <w:szCs w:val="31"/>
        </w:rPr>
        <w:t>、申报范围</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Times New Roman" w:eastAsia="仿宋_GB2312" w:cs="仿宋_GB2312"/>
          <w:i w:val="0"/>
          <w:caps w:val="0"/>
          <w:color w:val="333333"/>
          <w:spacing w:val="0"/>
          <w:sz w:val="31"/>
          <w:szCs w:val="31"/>
        </w:rPr>
        <w:t>在</w:t>
      </w:r>
      <w:r>
        <w:rPr>
          <w:rFonts w:hint="default" w:ascii="Times New Roman" w:hAnsi="Times New Roman" w:eastAsia="Helvetica" w:cs="Times New Roman"/>
          <w:i w:val="0"/>
          <w:caps w:val="0"/>
          <w:color w:val="333333"/>
          <w:spacing w:val="0"/>
          <w:sz w:val="31"/>
          <w:szCs w:val="31"/>
        </w:rPr>
        <w:t>20</w:t>
      </w:r>
      <w:r>
        <w:rPr>
          <w:rFonts w:hint="default" w:ascii="仿宋_GB2312" w:hAnsi="Helvetica" w:eastAsia="仿宋_GB2312" w:cs="仿宋_GB2312"/>
          <w:i w:val="0"/>
          <w:caps w:val="0"/>
          <w:color w:val="333333"/>
          <w:spacing w:val="0"/>
          <w:sz w:val="31"/>
          <w:szCs w:val="31"/>
        </w:rPr>
        <w:t>20</w:t>
      </w:r>
      <w:r>
        <w:rPr>
          <w:rFonts w:hint="default" w:ascii="仿宋_GB2312" w:hAnsi="Times New Roman" w:eastAsia="仿宋_GB2312" w:cs="仿宋_GB2312"/>
          <w:i w:val="0"/>
          <w:caps w:val="0"/>
          <w:color w:val="333333"/>
          <w:spacing w:val="0"/>
          <w:sz w:val="31"/>
          <w:szCs w:val="31"/>
        </w:rPr>
        <w:t>年</w:t>
      </w:r>
      <w:r>
        <w:rPr>
          <w:rFonts w:hint="default" w:ascii="仿宋_GB2312" w:hAnsi="Helvetica" w:eastAsia="仿宋_GB2312" w:cs="仿宋_GB2312"/>
          <w:i w:val="0"/>
          <w:caps w:val="0"/>
          <w:color w:val="333333"/>
          <w:spacing w:val="0"/>
          <w:sz w:val="31"/>
          <w:szCs w:val="31"/>
        </w:rPr>
        <w:t>6</w:t>
      </w:r>
      <w:r>
        <w:rPr>
          <w:rFonts w:hint="default" w:ascii="仿宋_GB2312" w:hAnsi="Times New Roman" w:eastAsia="仿宋_GB2312" w:cs="仿宋_GB2312"/>
          <w:i w:val="0"/>
          <w:caps w:val="0"/>
          <w:color w:val="333333"/>
          <w:spacing w:val="0"/>
          <w:sz w:val="31"/>
          <w:szCs w:val="31"/>
        </w:rPr>
        <w:t>月</w:t>
      </w:r>
      <w:r>
        <w:rPr>
          <w:rFonts w:hint="default" w:ascii="仿宋_GB2312" w:hAnsi="Helvetica" w:eastAsia="仿宋_GB2312" w:cs="仿宋_GB2312"/>
          <w:i w:val="0"/>
          <w:caps w:val="0"/>
          <w:color w:val="333333"/>
          <w:spacing w:val="0"/>
          <w:sz w:val="31"/>
          <w:szCs w:val="31"/>
        </w:rPr>
        <w:t>30</w:t>
      </w:r>
      <w:r>
        <w:rPr>
          <w:rFonts w:hint="default" w:ascii="仿宋_GB2312" w:hAnsi="Times New Roman" w:eastAsia="仿宋_GB2312" w:cs="仿宋_GB2312"/>
          <w:i w:val="0"/>
          <w:caps w:val="0"/>
          <w:color w:val="333333"/>
          <w:spacing w:val="0"/>
          <w:sz w:val="31"/>
          <w:szCs w:val="31"/>
        </w:rPr>
        <w:t>日前已经缴纳</w:t>
      </w:r>
      <w:r>
        <w:rPr>
          <w:rFonts w:hint="default" w:ascii="仿宋_GB2312" w:hAnsi="Helvetica" w:eastAsia="仿宋_GB2312" w:cs="仿宋_GB2312"/>
          <w:i w:val="0"/>
          <w:caps w:val="0"/>
          <w:color w:val="333333"/>
          <w:spacing w:val="0"/>
          <w:sz w:val="31"/>
          <w:szCs w:val="31"/>
        </w:rPr>
        <w:t>2020年</w:t>
      </w:r>
      <w:r>
        <w:rPr>
          <w:rFonts w:hint="default" w:ascii="仿宋_GB2312" w:hAnsi="Times New Roman" w:eastAsia="仿宋_GB2312" w:cs="仿宋_GB2312"/>
          <w:i w:val="0"/>
          <w:caps w:val="0"/>
          <w:color w:val="333333"/>
          <w:spacing w:val="0"/>
          <w:sz w:val="31"/>
          <w:szCs w:val="31"/>
        </w:rPr>
        <w:t>年费</w:t>
      </w:r>
      <w:r>
        <w:rPr>
          <w:rFonts w:hint="default" w:ascii="仿宋_GB2312" w:hAnsi="Helvetica" w:eastAsia="仿宋_GB2312" w:cs="仿宋_GB2312"/>
          <w:i w:val="0"/>
          <w:caps w:val="0"/>
          <w:color w:val="333333"/>
          <w:spacing w:val="0"/>
          <w:sz w:val="31"/>
          <w:szCs w:val="31"/>
        </w:rPr>
        <w:t>（2020年</w:t>
      </w:r>
      <w:r>
        <w:rPr>
          <w:rFonts w:hint="default" w:ascii="Times New Roman" w:hAnsi="Times New Roman" w:eastAsia="仿宋_GB2312" w:cs="Times New Roman"/>
          <w:i w:val="0"/>
          <w:caps w:val="0"/>
          <w:color w:val="333333"/>
          <w:spacing w:val="0"/>
          <w:sz w:val="31"/>
          <w:szCs w:val="31"/>
        </w:rPr>
        <w:t>1</w:t>
      </w:r>
      <w:r>
        <w:rPr>
          <w:rFonts w:hint="default" w:ascii="仿宋_GB2312" w:hAnsi="Helvetica" w:eastAsia="仿宋_GB2312" w:cs="仿宋_GB2312"/>
          <w:i w:val="0"/>
          <w:caps w:val="0"/>
          <w:color w:val="333333"/>
          <w:spacing w:val="0"/>
          <w:sz w:val="31"/>
          <w:szCs w:val="31"/>
        </w:rPr>
        <w:t>月</w:t>
      </w:r>
      <w:r>
        <w:rPr>
          <w:rFonts w:hint="default" w:ascii="Times New Roman" w:hAnsi="Times New Roman" w:eastAsia="仿宋_GB2312" w:cs="Times New Roman"/>
          <w:i w:val="0"/>
          <w:caps w:val="0"/>
          <w:color w:val="333333"/>
          <w:spacing w:val="0"/>
          <w:sz w:val="31"/>
          <w:szCs w:val="31"/>
        </w:rPr>
        <w:t>1</w:t>
      </w:r>
      <w:r>
        <w:rPr>
          <w:rFonts w:hint="default" w:ascii="仿宋_GB2312" w:hAnsi="Helvetica" w:eastAsia="仿宋_GB2312" w:cs="仿宋_GB2312"/>
          <w:i w:val="0"/>
          <w:caps w:val="0"/>
          <w:color w:val="333333"/>
          <w:spacing w:val="0"/>
          <w:sz w:val="31"/>
          <w:szCs w:val="31"/>
        </w:rPr>
        <w:t>日至</w:t>
      </w:r>
      <w:r>
        <w:rPr>
          <w:rFonts w:hint="default" w:ascii="Times New Roman" w:hAnsi="Times New Roman" w:eastAsia="仿宋_GB2312" w:cs="Times New Roman"/>
          <w:i w:val="0"/>
          <w:caps w:val="0"/>
          <w:color w:val="333333"/>
          <w:spacing w:val="0"/>
          <w:sz w:val="31"/>
          <w:szCs w:val="31"/>
        </w:rPr>
        <w:t>2020</w:t>
      </w:r>
      <w:r>
        <w:rPr>
          <w:rFonts w:hint="default" w:ascii="仿宋_GB2312" w:hAnsi="Helvetica" w:eastAsia="仿宋_GB2312" w:cs="仿宋_GB2312"/>
          <w:i w:val="0"/>
          <w:caps w:val="0"/>
          <w:color w:val="333333"/>
          <w:spacing w:val="0"/>
          <w:sz w:val="31"/>
          <w:szCs w:val="31"/>
        </w:rPr>
        <w:t>年</w:t>
      </w:r>
      <w:r>
        <w:rPr>
          <w:rFonts w:hint="default" w:ascii="Times New Roman" w:hAnsi="Times New Roman" w:eastAsia="仿宋_GB2312" w:cs="Times New Roman"/>
          <w:i w:val="0"/>
          <w:caps w:val="0"/>
          <w:color w:val="333333"/>
          <w:spacing w:val="0"/>
          <w:sz w:val="31"/>
          <w:szCs w:val="31"/>
        </w:rPr>
        <w:t>12</w:t>
      </w:r>
      <w:r>
        <w:rPr>
          <w:rFonts w:hint="default" w:ascii="仿宋_GB2312" w:hAnsi="Helvetica" w:eastAsia="仿宋_GB2312" w:cs="仿宋_GB2312"/>
          <w:i w:val="0"/>
          <w:caps w:val="0"/>
          <w:color w:val="333333"/>
          <w:spacing w:val="0"/>
          <w:sz w:val="31"/>
          <w:szCs w:val="31"/>
        </w:rPr>
        <w:t>月</w:t>
      </w:r>
      <w:r>
        <w:rPr>
          <w:rFonts w:hint="default" w:ascii="Times New Roman" w:hAnsi="Times New Roman" w:eastAsia="仿宋_GB2312" w:cs="Times New Roman"/>
          <w:i w:val="0"/>
          <w:caps w:val="0"/>
          <w:color w:val="333333"/>
          <w:spacing w:val="0"/>
          <w:sz w:val="31"/>
          <w:szCs w:val="31"/>
        </w:rPr>
        <w:t>31</w:t>
      </w:r>
      <w:r>
        <w:rPr>
          <w:rFonts w:hint="default" w:ascii="仿宋_GB2312" w:hAnsi="Helvetica" w:eastAsia="仿宋_GB2312" w:cs="仿宋_GB2312"/>
          <w:i w:val="0"/>
          <w:caps w:val="0"/>
          <w:color w:val="333333"/>
          <w:spacing w:val="0"/>
          <w:sz w:val="31"/>
          <w:szCs w:val="31"/>
        </w:rPr>
        <w:t>日应该</w:t>
      </w:r>
      <w:r>
        <w:rPr>
          <w:rFonts w:hint="default" w:ascii="仿宋_GB2312" w:hAnsi="Times New Roman" w:eastAsia="仿宋_GB2312" w:cs="仿宋_GB2312"/>
          <w:i w:val="0"/>
          <w:caps w:val="0"/>
          <w:color w:val="333333"/>
          <w:spacing w:val="0"/>
          <w:sz w:val="31"/>
          <w:szCs w:val="31"/>
        </w:rPr>
        <w:t>缴纳</w:t>
      </w:r>
      <w:r>
        <w:rPr>
          <w:rFonts w:hint="default" w:ascii="仿宋_GB2312" w:hAnsi="Helvetica" w:eastAsia="仿宋_GB2312" w:cs="仿宋_GB2312"/>
          <w:i w:val="0"/>
          <w:caps w:val="0"/>
          <w:color w:val="333333"/>
          <w:spacing w:val="0"/>
          <w:sz w:val="31"/>
          <w:szCs w:val="31"/>
        </w:rPr>
        <w:t>的年费，鼓励预交今年年费）</w:t>
      </w:r>
      <w:r>
        <w:rPr>
          <w:rFonts w:hint="default" w:ascii="仿宋_GB2312" w:hAnsi="Times New Roman" w:eastAsia="仿宋_GB2312" w:cs="仿宋_GB2312"/>
          <w:i w:val="0"/>
          <w:caps w:val="0"/>
          <w:color w:val="333333"/>
          <w:spacing w:val="0"/>
          <w:sz w:val="31"/>
          <w:szCs w:val="31"/>
        </w:rPr>
        <w:t>的</w:t>
      </w:r>
      <w:r>
        <w:rPr>
          <w:rFonts w:hint="default" w:ascii="仿宋_GB2312" w:hAnsi="Helvetica" w:eastAsia="仿宋_GB2312" w:cs="仿宋_GB2312"/>
          <w:i w:val="0"/>
          <w:caps w:val="0"/>
          <w:color w:val="333333"/>
          <w:spacing w:val="0"/>
          <w:sz w:val="31"/>
          <w:szCs w:val="31"/>
        </w:rPr>
        <w:t>有效</w:t>
      </w:r>
      <w:r>
        <w:rPr>
          <w:rFonts w:hint="default" w:ascii="仿宋_GB2312" w:hAnsi="Times New Roman" w:eastAsia="仿宋_GB2312" w:cs="仿宋_GB2312"/>
          <w:i w:val="0"/>
          <w:caps w:val="0"/>
          <w:color w:val="333333"/>
          <w:spacing w:val="0"/>
          <w:sz w:val="31"/>
          <w:szCs w:val="31"/>
        </w:rPr>
        <w:t>发明专</w:t>
      </w:r>
      <w:r>
        <w:rPr>
          <w:rFonts w:hint="default" w:ascii="仿宋_GB2312" w:hAnsi="Helvetica" w:eastAsia="仿宋_GB2312" w:cs="仿宋_GB2312"/>
          <w:i w:val="0"/>
          <w:caps w:val="0"/>
          <w:color w:val="333333"/>
          <w:spacing w:val="0"/>
          <w:sz w:val="31"/>
          <w:szCs w:val="31"/>
        </w:rPr>
        <w:t>利，不含2020年授权的发明专利。</w:t>
      </w:r>
    </w:p>
    <w:p>
      <w:pPr>
        <w:pStyle w:val="3"/>
        <w:keepNext w:val="0"/>
        <w:keepLines w:val="0"/>
        <w:widowControl/>
        <w:suppressLineNumbers w:val="0"/>
        <w:spacing w:before="0" w:beforeAutospacing="0" w:after="150" w:afterAutospacing="0" w:line="600" w:lineRule="atLeast"/>
        <w:ind w:left="0" w:right="0" w:firstLine="645"/>
      </w:pPr>
      <w:r>
        <w:rPr>
          <w:rFonts w:hint="eastAsia" w:ascii="黑体" w:hAnsi="宋体" w:eastAsia="黑体" w:cs="黑体"/>
          <w:i w:val="0"/>
          <w:caps w:val="0"/>
          <w:color w:val="333333"/>
          <w:spacing w:val="0"/>
          <w:sz w:val="31"/>
          <w:szCs w:val="31"/>
        </w:rPr>
        <w:t>二、资助标准</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6</w:t>
      </w:r>
      <w:r>
        <w:rPr>
          <w:rFonts w:hint="default" w:ascii="仿宋_GB2312" w:hAnsi="Times New Roman" w:eastAsia="仿宋_GB2312" w:cs="仿宋_GB2312"/>
          <w:i w:val="0"/>
          <w:caps w:val="0"/>
          <w:color w:val="333333"/>
          <w:spacing w:val="0"/>
          <w:sz w:val="31"/>
          <w:szCs w:val="31"/>
        </w:rPr>
        <w:t>年</w:t>
      </w:r>
      <w:r>
        <w:rPr>
          <w:rFonts w:hint="default" w:ascii="仿宋_GB2312" w:hAnsi="Helvetica" w:eastAsia="仿宋_GB2312" w:cs="仿宋_GB2312"/>
          <w:i w:val="0"/>
          <w:caps w:val="0"/>
          <w:color w:val="333333"/>
          <w:spacing w:val="0"/>
          <w:sz w:val="31"/>
          <w:szCs w:val="31"/>
        </w:rPr>
        <w:t>以内的</w:t>
      </w:r>
      <w:r>
        <w:rPr>
          <w:rFonts w:hint="default" w:ascii="仿宋_GB2312" w:hAnsi="Times New Roman" w:eastAsia="仿宋_GB2312" w:cs="仿宋_GB2312"/>
          <w:i w:val="0"/>
          <w:caps w:val="0"/>
          <w:color w:val="333333"/>
          <w:spacing w:val="0"/>
          <w:sz w:val="31"/>
          <w:szCs w:val="31"/>
        </w:rPr>
        <w:t>专利年费</w:t>
      </w:r>
      <w:r>
        <w:rPr>
          <w:rFonts w:hint="default" w:ascii="仿宋_GB2312" w:hAnsi="Helvetica" w:eastAsia="仿宋_GB2312" w:cs="仿宋_GB2312"/>
          <w:i w:val="0"/>
          <w:caps w:val="0"/>
          <w:color w:val="333333"/>
          <w:spacing w:val="0"/>
          <w:sz w:val="31"/>
          <w:szCs w:val="31"/>
        </w:rPr>
        <w:t>资助300元，</w:t>
      </w:r>
      <w:r>
        <w:rPr>
          <w:rFonts w:hint="default" w:ascii="Times New Roman" w:hAnsi="Times New Roman" w:eastAsia="仿宋_GB2312" w:cs="Times New Roman"/>
          <w:i w:val="0"/>
          <w:caps w:val="0"/>
          <w:color w:val="333333"/>
          <w:spacing w:val="0"/>
          <w:sz w:val="31"/>
          <w:szCs w:val="31"/>
        </w:rPr>
        <w:t>7</w:t>
      </w:r>
      <w:r>
        <w:rPr>
          <w:rFonts w:hint="default" w:ascii="仿宋_GB2312" w:hAnsi="Helvetica" w:eastAsia="仿宋_GB2312" w:cs="仿宋_GB2312"/>
          <w:i w:val="0"/>
          <w:caps w:val="0"/>
          <w:color w:val="333333"/>
          <w:spacing w:val="0"/>
          <w:sz w:val="31"/>
          <w:szCs w:val="31"/>
        </w:rPr>
        <w:t>年及以上的</w:t>
      </w:r>
      <w:r>
        <w:rPr>
          <w:rFonts w:hint="default" w:ascii="仿宋_GB2312" w:hAnsi="Times New Roman" w:eastAsia="仿宋_GB2312" w:cs="仿宋_GB2312"/>
          <w:i w:val="0"/>
          <w:caps w:val="0"/>
          <w:color w:val="333333"/>
          <w:spacing w:val="0"/>
          <w:sz w:val="31"/>
          <w:szCs w:val="31"/>
        </w:rPr>
        <w:t>专利年费</w:t>
      </w:r>
      <w:r>
        <w:rPr>
          <w:rFonts w:hint="default" w:ascii="仿宋_GB2312" w:hAnsi="Helvetica" w:eastAsia="仿宋_GB2312" w:cs="仿宋_GB2312"/>
          <w:i w:val="0"/>
          <w:caps w:val="0"/>
          <w:color w:val="333333"/>
          <w:spacing w:val="0"/>
          <w:sz w:val="31"/>
          <w:szCs w:val="31"/>
        </w:rPr>
        <w:t>资助600元。</w:t>
      </w:r>
    </w:p>
    <w:p>
      <w:pPr>
        <w:pStyle w:val="3"/>
        <w:keepNext w:val="0"/>
        <w:keepLines w:val="0"/>
        <w:widowControl/>
        <w:suppressLineNumbers w:val="0"/>
        <w:spacing w:before="0" w:beforeAutospacing="0" w:after="150" w:afterAutospacing="0" w:line="600" w:lineRule="atLeast"/>
        <w:ind w:left="0" w:right="0" w:firstLine="645"/>
      </w:pPr>
      <w:r>
        <w:rPr>
          <w:rFonts w:hint="eastAsia" w:ascii="黑体" w:hAnsi="宋体" w:eastAsia="黑体" w:cs="黑体"/>
          <w:i w:val="0"/>
          <w:caps w:val="0"/>
          <w:color w:val="333333"/>
          <w:spacing w:val="0"/>
          <w:sz w:val="31"/>
          <w:szCs w:val="31"/>
        </w:rPr>
        <w:t>三、申报程序</w:t>
      </w:r>
    </w:p>
    <w:p>
      <w:pPr>
        <w:pStyle w:val="3"/>
        <w:keepNext w:val="0"/>
        <w:keepLines w:val="0"/>
        <w:widowControl/>
        <w:suppressLineNumbers w:val="0"/>
        <w:spacing w:before="0" w:beforeAutospacing="0" w:after="150" w:afterAutospacing="0" w:line="600" w:lineRule="atLeast"/>
        <w:ind w:left="0" w:right="0" w:firstLine="645"/>
      </w:pPr>
      <w:r>
        <w:rPr>
          <w:rStyle w:val="6"/>
          <w:rFonts w:ascii="楷体" w:hAnsi="楷体" w:eastAsia="楷体" w:cs="楷体"/>
          <w:b/>
          <w:i w:val="0"/>
          <w:caps w:val="0"/>
          <w:color w:val="333333"/>
          <w:spacing w:val="0"/>
          <w:sz w:val="31"/>
          <w:szCs w:val="31"/>
        </w:rPr>
        <w:t>1.申报时间</w:t>
      </w:r>
      <w:r>
        <w:rPr>
          <w:rStyle w:val="6"/>
          <w:rFonts w:hint="eastAsia" w:ascii="楷体" w:hAnsi="楷体" w:eastAsia="楷体" w:cs="楷体"/>
          <w:b/>
          <w:i w:val="0"/>
          <w:caps w:val="0"/>
          <w:color w:val="333333"/>
          <w:spacing w:val="0"/>
          <w:sz w:val="31"/>
          <w:szCs w:val="31"/>
        </w:rPr>
        <w:t>。</w:t>
      </w:r>
      <w:r>
        <w:rPr>
          <w:rFonts w:hint="default" w:ascii="仿宋_GB2312" w:hAnsi="Helvetica" w:eastAsia="仿宋_GB2312" w:cs="仿宋_GB2312"/>
          <w:i w:val="0"/>
          <w:caps w:val="0"/>
          <w:color w:val="333333"/>
          <w:spacing w:val="0"/>
          <w:sz w:val="31"/>
          <w:szCs w:val="31"/>
        </w:rPr>
        <w:t>即日起</w:t>
      </w:r>
      <w:r>
        <w:rPr>
          <w:rFonts w:hint="default" w:ascii="仿宋_GB2312" w:hAnsi="Times New Roman" w:eastAsia="仿宋_GB2312" w:cs="仿宋_GB2312"/>
          <w:i w:val="0"/>
          <w:caps w:val="0"/>
          <w:color w:val="333333"/>
          <w:spacing w:val="0"/>
          <w:sz w:val="31"/>
          <w:szCs w:val="31"/>
        </w:rPr>
        <w:t>至</w:t>
      </w:r>
      <w:r>
        <w:rPr>
          <w:rFonts w:hint="default" w:ascii="仿宋_GB2312" w:hAnsi="Helvetica" w:eastAsia="仿宋_GB2312" w:cs="仿宋_GB2312"/>
          <w:i w:val="0"/>
          <w:caps w:val="0"/>
          <w:color w:val="333333"/>
          <w:spacing w:val="0"/>
          <w:sz w:val="31"/>
          <w:szCs w:val="31"/>
        </w:rPr>
        <w:t>2020年</w:t>
      </w:r>
      <w:r>
        <w:rPr>
          <w:rFonts w:hint="default" w:ascii="Times New Roman" w:hAnsi="Times New Roman" w:eastAsia="仿宋_GB2312" w:cs="Times New Roman"/>
          <w:i w:val="0"/>
          <w:caps w:val="0"/>
          <w:color w:val="333333"/>
          <w:spacing w:val="0"/>
          <w:sz w:val="31"/>
          <w:szCs w:val="31"/>
        </w:rPr>
        <w:t>6</w:t>
      </w:r>
      <w:r>
        <w:rPr>
          <w:rFonts w:hint="default" w:ascii="仿宋_GB2312" w:hAnsi="Times New Roman" w:eastAsia="仿宋_GB2312" w:cs="仿宋_GB2312"/>
          <w:i w:val="0"/>
          <w:caps w:val="0"/>
          <w:color w:val="333333"/>
          <w:spacing w:val="0"/>
          <w:sz w:val="31"/>
          <w:szCs w:val="31"/>
        </w:rPr>
        <w:t>月</w:t>
      </w:r>
      <w:r>
        <w:rPr>
          <w:rFonts w:hint="default" w:ascii="仿宋_GB2312" w:hAnsi="Helvetica" w:eastAsia="仿宋_GB2312" w:cs="仿宋_GB2312"/>
          <w:i w:val="0"/>
          <w:caps w:val="0"/>
          <w:color w:val="333333"/>
          <w:spacing w:val="0"/>
          <w:sz w:val="31"/>
          <w:szCs w:val="31"/>
        </w:rPr>
        <w:t>30</w:t>
      </w:r>
      <w:r>
        <w:rPr>
          <w:rFonts w:hint="default" w:ascii="仿宋_GB2312" w:hAnsi="Times New Roman" w:eastAsia="仿宋_GB2312" w:cs="仿宋_GB2312"/>
          <w:i w:val="0"/>
          <w:caps w:val="0"/>
          <w:color w:val="333333"/>
          <w:spacing w:val="0"/>
          <w:sz w:val="31"/>
          <w:szCs w:val="31"/>
        </w:rPr>
        <w:t>日</w:t>
      </w:r>
      <w:r>
        <w:rPr>
          <w:rFonts w:hint="default" w:ascii="仿宋_GB2312" w:hAnsi="Helvetica" w:eastAsia="仿宋_GB2312" w:cs="仿宋_GB2312"/>
          <w:i w:val="0"/>
          <w:caps w:val="0"/>
          <w:color w:val="333333"/>
          <w:spacing w:val="0"/>
          <w:sz w:val="31"/>
          <w:szCs w:val="31"/>
        </w:rPr>
        <w:t>止（以网上申报时间为准）</w:t>
      </w:r>
      <w:r>
        <w:rPr>
          <w:rFonts w:hint="default" w:ascii="仿宋_GB2312" w:hAnsi="Times New Roman" w:eastAsia="仿宋_GB2312" w:cs="仿宋_GB2312"/>
          <w:i w:val="0"/>
          <w:caps w:val="0"/>
          <w:color w:val="333333"/>
          <w:spacing w:val="0"/>
          <w:sz w:val="31"/>
          <w:szCs w:val="31"/>
        </w:rPr>
        <w:t>，逾期不再受理申报。</w:t>
      </w:r>
    </w:p>
    <w:p>
      <w:pPr>
        <w:pStyle w:val="3"/>
        <w:keepNext w:val="0"/>
        <w:keepLines w:val="0"/>
        <w:widowControl/>
        <w:suppressLineNumbers w:val="0"/>
        <w:spacing w:before="0" w:beforeAutospacing="0" w:after="150" w:afterAutospacing="0" w:line="600" w:lineRule="atLeast"/>
        <w:ind w:left="0" w:right="0" w:firstLine="645"/>
      </w:pPr>
      <w:r>
        <w:rPr>
          <w:rStyle w:val="6"/>
          <w:rFonts w:hint="eastAsia" w:ascii="楷体" w:hAnsi="楷体" w:eastAsia="楷体" w:cs="楷体"/>
          <w:b/>
          <w:i w:val="0"/>
          <w:caps w:val="0"/>
          <w:color w:val="333333"/>
          <w:spacing w:val="0"/>
          <w:sz w:val="31"/>
          <w:szCs w:val="31"/>
        </w:rPr>
        <w:t>2.申报材料。</w:t>
      </w:r>
      <w:r>
        <w:rPr>
          <w:rFonts w:hint="default" w:ascii="仿宋_GB2312" w:hAnsi="Helvetica" w:eastAsia="仿宋_GB2312" w:cs="仿宋_GB2312"/>
          <w:i w:val="0"/>
          <w:caps w:val="0"/>
          <w:color w:val="333333"/>
          <w:spacing w:val="0"/>
          <w:sz w:val="31"/>
          <w:szCs w:val="31"/>
        </w:rPr>
        <w:t>申报人应该提供填写好的《衡阳市发明专利年费资助申报表》；并按要求提供有关证明材料，否则视为未申报。</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填表及必要的证明材料要求：</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若专利权人变更的，应填写变更后的专利权人名称及其银行开户信息；个人更名的，需上传公安机关有关更名的证明材料文件；单位更名的，需上传市场监管部门有关变更登记的证明材料文件（必要时还需上传国家知识产权局有关事项变更手续合格通知书）；专利权转让的，要上传国家知识产权局有关专利权人变更手续合格通知书或专利登记簿副本等证明材料文件。</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职务专利权人需上传开户银行许可证文件，非职务专利权人需上传身份证文件。</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若</w:t>
      </w:r>
      <w:r>
        <w:rPr>
          <w:rFonts w:hint="default" w:ascii="仿宋_GB2312" w:hAnsi="Times New Roman" w:eastAsia="仿宋_GB2312" w:cs="仿宋_GB2312"/>
          <w:i w:val="0"/>
          <w:caps w:val="0"/>
          <w:color w:val="333333"/>
          <w:spacing w:val="0"/>
          <w:sz w:val="31"/>
          <w:szCs w:val="31"/>
        </w:rPr>
        <w:t>专利权人为两人以上的，原则上</w:t>
      </w:r>
      <w:r>
        <w:rPr>
          <w:rFonts w:hint="default" w:ascii="仿宋_GB2312" w:hAnsi="Helvetica" w:eastAsia="仿宋_GB2312" w:cs="仿宋_GB2312"/>
          <w:i w:val="0"/>
          <w:caps w:val="0"/>
          <w:color w:val="333333"/>
          <w:spacing w:val="0"/>
          <w:sz w:val="31"/>
          <w:szCs w:val="31"/>
        </w:rPr>
        <w:t>资助第一专利权人并</w:t>
      </w:r>
      <w:r>
        <w:rPr>
          <w:rFonts w:hint="default" w:ascii="仿宋_GB2312" w:hAnsi="Times New Roman" w:eastAsia="仿宋_GB2312" w:cs="仿宋_GB2312"/>
          <w:i w:val="0"/>
          <w:caps w:val="0"/>
          <w:color w:val="333333"/>
          <w:spacing w:val="0"/>
          <w:sz w:val="31"/>
          <w:szCs w:val="31"/>
        </w:rPr>
        <w:t>由第一专利权人申报；否则，需要提供</w:t>
      </w:r>
      <w:r>
        <w:rPr>
          <w:rFonts w:hint="default" w:ascii="仿宋_GB2312" w:hAnsi="Helvetica" w:eastAsia="仿宋_GB2312" w:cs="仿宋_GB2312"/>
          <w:i w:val="0"/>
          <w:caps w:val="0"/>
          <w:color w:val="333333"/>
          <w:spacing w:val="0"/>
          <w:sz w:val="31"/>
          <w:szCs w:val="31"/>
        </w:rPr>
        <w:t>其他</w:t>
      </w:r>
      <w:r>
        <w:rPr>
          <w:rFonts w:hint="default" w:ascii="仿宋_GB2312" w:hAnsi="Times New Roman" w:eastAsia="仿宋_GB2312" w:cs="仿宋_GB2312"/>
          <w:i w:val="0"/>
          <w:caps w:val="0"/>
          <w:color w:val="333333"/>
          <w:spacing w:val="0"/>
          <w:sz w:val="31"/>
          <w:szCs w:val="31"/>
        </w:rPr>
        <w:t>共有人</w:t>
      </w:r>
      <w:r>
        <w:rPr>
          <w:rFonts w:hint="default" w:ascii="仿宋_GB2312" w:hAnsi="Helvetica" w:eastAsia="仿宋_GB2312" w:cs="仿宋_GB2312"/>
          <w:i w:val="0"/>
          <w:caps w:val="0"/>
          <w:color w:val="333333"/>
          <w:spacing w:val="0"/>
          <w:sz w:val="31"/>
          <w:szCs w:val="31"/>
        </w:rPr>
        <w:t>申报</w:t>
      </w:r>
      <w:r>
        <w:rPr>
          <w:rFonts w:hint="default" w:ascii="仿宋_GB2312" w:hAnsi="Times New Roman" w:eastAsia="仿宋_GB2312" w:cs="仿宋_GB2312"/>
          <w:i w:val="0"/>
          <w:caps w:val="0"/>
          <w:color w:val="333333"/>
          <w:spacing w:val="0"/>
          <w:sz w:val="31"/>
          <w:szCs w:val="31"/>
        </w:rPr>
        <w:t>委托书。</w:t>
      </w:r>
    </w:p>
    <w:p>
      <w:pPr>
        <w:pStyle w:val="3"/>
        <w:keepNext w:val="0"/>
        <w:keepLines w:val="0"/>
        <w:widowControl/>
        <w:suppressLineNumbers w:val="0"/>
        <w:spacing w:before="0" w:beforeAutospacing="0" w:after="150" w:afterAutospacing="0" w:line="600" w:lineRule="atLeast"/>
        <w:ind w:left="0" w:right="0" w:firstLine="645"/>
      </w:pPr>
      <w:r>
        <w:rPr>
          <w:rStyle w:val="6"/>
          <w:rFonts w:hint="eastAsia" w:ascii="楷体" w:hAnsi="楷体" w:eastAsia="楷体" w:cs="楷体"/>
          <w:b/>
          <w:i w:val="0"/>
          <w:caps w:val="0"/>
          <w:color w:val="333333"/>
          <w:spacing w:val="0"/>
          <w:sz w:val="31"/>
          <w:szCs w:val="31"/>
        </w:rPr>
        <w:t>3.申报方式。</w:t>
      </w:r>
      <w:r>
        <w:rPr>
          <w:rFonts w:hint="default" w:ascii="仿宋_GB2312" w:hAnsi="Helvetica" w:eastAsia="仿宋_GB2312" w:cs="仿宋_GB2312"/>
          <w:i w:val="0"/>
          <w:caps w:val="0"/>
          <w:color w:val="333333"/>
          <w:spacing w:val="0"/>
          <w:sz w:val="31"/>
          <w:szCs w:val="31"/>
        </w:rPr>
        <w:t>申报人需</w:t>
      </w:r>
      <w:r>
        <w:rPr>
          <w:rFonts w:hint="default" w:ascii="仿宋_GB2312" w:hAnsi="Times New Roman" w:eastAsia="仿宋_GB2312" w:cs="仿宋_GB2312"/>
          <w:i w:val="0"/>
          <w:caps w:val="0"/>
          <w:color w:val="333333"/>
          <w:spacing w:val="0"/>
          <w:sz w:val="31"/>
          <w:szCs w:val="31"/>
        </w:rPr>
        <w:t>将《衡阳市专利年费资助申报表》</w:t>
      </w:r>
      <w:r>
        <w:rPr>
          <w:rFonts w:hint="default" w:ascii="仿宋_GB2312" w:hAnsi="Helvetica" w:eastAsia="仿宋_GB2312" w:cs="仿宋_GB2312"/>
          <w:i w:val="0"/>
          <w:caps w:val="0"/>
          <w:color w:val="333333"/>
          <w:spacing w:val="0"/>
          <w:sz w:val="31"/>
          <w:szCs w:val="31"/>
        </w:rPr>
        <w:t>的</w:t>
      </w:r>
      <w:r>
        <w:rPr>
          <w:rFonts w:hint="default" w:ascii="仿宋_GB2312" w:hAnsi="Times New Roman" w:eastAsia="仿宋_GB2312" w:cs="仿宋_GB2312"/>
          <w:i w:val="0"/>
          <w:caps w:val="0"/>
          <w:color w:val="333333"/>
          <w:spacing w:val="0"/>
          <w:sz w:val="31"/>
          <w:szCs w:val="31"/>
        </w:rPr>
        <w:t>电子件</w:t>
      </w:r>
      <w:r>
        <w:rPr>
          <w:rFonts w:hint="default" w:ascii="仿宋_GB2312" w:hAnsi="Helvetica" w:eastAsia="仿宋_GB2312" w:cs="仿宋_GB2312"/>
          <w:i w:val="0"/>
          <w:caps w:val="0"/>
          <w:color w:val="333333"/>
          <w:spacing w:val="0"/>
          <w:sz w:val="31"/>
          <w:szCs w:val="31"/>
        </w:rPr>
        <w:t>（Excel表格），以及必要的</w:t>
      </w:r>
      <w:r>
        <w:rPr>
          <w:rFonts w:hint="default" w:ascii="仿宋_GB2312" w:hAnsi="Times New Roman" w:eastAsia="仿宋_GB2312" w:cs="仿宋_GB2312"/>
          <w:i w:val="0"/>
          <w:caps w:val="0"/>
          <w:color w:val="333333"/>
          <w:spacing w:val="0"/>
          <w:sz w:val="31"/>
          <w:szCs w:val="31"/>
        </w:rPr>
        <w:t>证明材料扫描</w:t>
      </w:r>
      <w:r>
        <w:rPr>
          <w:rFonts w:hint="default" w:ascii="仿宋_GB2312" w:hAnsi="Helvetica" w:eastAsia="仿宋_GB2312" w:cs="仿宋_GB2312"/>
          <w:i w:val="0"/>
          <w:caps w:val="0"/>
          <w:color w:val="333333"/>
          <w:spacing w:val="0"/>
          <w:sz w:val="31"/>
          <w:szCs w:val="31"/>
        </w:rPr>
        <w:t>文</w:t>
      </w:r>
      <w:r>
        <w:rPr>
          <w:rFonts w:hint="default" w:ascii="仿宋_GB2312" w:hAnsi="Times New Roman" w:eastAsia="仿宋_GB2312" w:cs="仿宋_GB2312"/>
          <w:i w:val="0"/>
          <w:caps w:val="0"/>
          <w:color w:val="333333"/>
          <w:spacing w:val="0"/>
          <w:sz w:val="31"/>
          <w:szCs w:val="31"/>
        </w:rPr>
        <w:t>件</w:t>
      </w:r>
      <w:r>
        <w:rPr>
          <w:rFonts w:hint="default" w:ascii="仿宋_GB2312" w:hAnsi="Helvetica" w:eastAsia="仿宋_GB2312" w:cs="仿宋_GB2312"/>
          <w:i w:val="0"/>
          <w:caps w:val="0"/>
          <w:color w:val="333333"/>
          <w:spacing w:val="0"/>
          <w:sz w:val="31"/>
          <w:szCs w:val="31"/>
        </w:rPr>
        <w:t>发送</w:t>
      </w:r>
      <w:r>
        <w:rPr>
          <w:rFonts w:hint="default" w:ascii="仿宋_GB2312" w:hAnsi="Times New Roman" w:eastAsia="仿宋_GB2312" w:cs="仿宋_GB2312"/>
          <w:i w:val="0"/>
          <w:caps w:val="0"/>
          <w:color w:val="333333"/>
          <w:spacing w:val="0"/>
          <w:sz w:val="31"/>
          <w:szCs w:val="31"/>
        </w:rPr>
        <w:t>至</w:t>
      </w:r>
      <w:r>
        <w:rPr>
          <w:rFonts w:hint="default" w:ascii="仿宋_GB2312" w:hAnsi="Helvetica" w:eastAsia="仿宋_GB2312" w:cs="仿宋_GB2312"/>
          <w:i w:val="0"/>
          <w:caps w:val="0"/>
          <w:color w:val="333333"/>
          <w:spacing w:val="0"/>
          <w:sz w:val="31"/>
          <w:szCs w:val="31"/>
        </w:rPr>
        <w:t>申报</w:t>
      </w:r>
      <w:r>
        <w:rPr>
          <w:rFonts w:hint="default" w:ascii="仿宋_GB2312" w:hAnsi="Times New Roman" w:eastAsia="仿宋_GB2312" w:cs="仿宋_GB2312"/>
          <w:i w:val="0"/>
          <w:caps w:val="0"/>
          <w:color w:val="333333"/>
          <w:spacing w:val="0"/>
          <w:sz w:val="31"/>
          <w:szCs w:val="31"/>
        </w:rPr>
        <w:t>邮箱。</w:t>
      </w:r>
      <w:r>
        <w:rPr>
          <w:rFonts w:hint="default" w:ascii="仿宋_GB2312" w:hAnsi="Helvetica" w:eastAsia="仿宋_GB2312" w:cs="仿宋_GB2312"/>
          <w:i w:val="0"/>
          <w:caps w:val="0"/>
          <w:color w:val="333333"/>
          <w:spacing w:val="0"/>
          <w:sz w:val="31"/>
          <w:szCs w:val="31"/>
        </w:rPr>
        <w:t>对非原件</w:t>
      </w:r>
      <w:r>
        <w:rPr>
          <w:rFonts w:hint="default" w:ascii="仿宋_GB2312" w:hAnsi="Times New Roman" w:eastAsia="仿宋_GB2312" w:cs="仿宋_GB2312"/>
          <w:i w:val="0"/>
          <w:caps w:val="0"/>
          <w:color w:val="333333"/>
          <w:spacing w:val="0"/>
          <w:sz w:val="31"/>
          <w:szCs w:val="31"/>
        </w:rPr>
        <w:t>证明材料有疑问的</w:t>
      </w:r>
      <w:r>
        <w:rPr>
          <w:rFonts w:hint="default" w:ascii="仿宋_GB2312" w:hAnsi="Helvetica" w:eastAsia="仿宋_GB2312" w:cs="仿宋_GB2312"/>
          <w:i w:val="0"/>
          <w:caps w:val="0"/>
          <w:color w:val="333333"/>
          <w:spacing w:val="0"/>
          <w:sz w:val="31"/>
          <w:szCs w:val="31"/>
        </w:rPr>
        <w:t>，</w:t>
      </w:r>
      <w:r>
        <w:rPr>
          <w:rFonts w:hint="default" w:ascii="仿宋_GB2312" w:hAnsi="Times New Roman" w:eastAsia="仿宋_GB2312" w:cs="仿宋_GB2312"/>
          <w:i w:val="0"/>
          <w:caps w:val="0"/>
          <w:color w:val="333333"/>
          <w:spacing w:val="0"/>
          <w:sz w:val="31"/>
          <w:szCs w:val="31"/>
        </w:rPr>
        <w:t>可以要求申报人出示原件核对。</w:t>
      </w:r>
      <w:r>
        <w:rPr>
          <w:rFonts w:hint="default" w:ascii="仿宋_GB2312" w:hAnsi="Helvetica" w:eastAsia="仿宋_GB2312" w:cs="仿宋_GB2312"/>
          <w:i w:val="0"/>
          <w:caps w:val="0"/>
          <w:color w:val="333333"/>
          <w:spacing w:val="0"/>
          <w:sz w:val="31"/>
          <w:szCs w:val="31"/>
        </w:rPr>
        <w:t>不接受纸质件申报。</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申报</w:t>
      </w:r>
      <w:r>
        <w:rPr>
          <w:rFonts w:hint="default" w:ascii="仿宋_GB2312" w:hAnsi="Times New Roman" w:eastAsia="仿宋_GB2312" w:cs="仿宋_GB2312"/>
          <w:i w:val="0"/>
          <w:caps w:val="0"/>
          <w:color w:val="333333"/>
          <w:spacing w:val="0"/>
          <w:sz w:val="31"/>
          <w:szCs w:val="31"/>
        </w:rPr>
        <w:t>邮箱：</w:t>
      </w:r>
      <w:r>
        <w:rPr>
          <w:rFonts w:hint="default" w:ascii="仿宋_GB2312" w:hAnsi="Helvetica" w:eastAsia="仿宋_GB2312" w:cs="仿宋_GB2312"/>
          <w:i w:val="0"/>
          <w:caps w:val="0"/>
          <w:color w:val="333333"/>
          <w:spacing w:val="0"/>
          <w:sz w:val="31"/>
          <w:szCs w:val="31"/>
        </w:rPr>
        <w:t>HYSIPOZHGL</w:t>
      </w:r>
      <w:r>
        <w:rPr>
          <w:rFonts w:hint="default" w:ascii="Times New Roman" w:hAnsi="Times New Roman" w:eastAsia="Helvetica" w:cs="Times New Roman"/>
          <w:i w:val="0"/>
          <w:caps w:val="0"/>
          <w:color w:val="333333"/>
          <w:spacing w:val="0"/>
          <w:sz w:val="31"/>
          <w:szCs w:val="31"/>
        </w:rPr>
        <w:t>@163.com</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Times New Roman" w:eastAsia="仿宋_GB2312" w:cs="仿宋_GB2312"/>
          <w:i w:val="0"/>
          <w:caps w:val="0"/>
          <w:color w:val="333333"/>
          <w:spacing w:val="0"/>
          <w:sz w:val="31"/>
          <w:szCs w:val="31"/>
        </w:rPr>
        <w:t>地址</w:t>
      </w:r>
      <w:r>
        <w:rPr>
          <w:rFonts w:hint="default" w:ascii="仿宋_GB2312" w:hAnsi="Helvetica" w:eastAsia="仿宋_GB2312" w:cs="仿宋_GB2312"/>
          <w:i w:val="0"/>
          <w:caps w:val="0"/>
          <w:color w:val="333333"/>
          <w:spacing w:val="0"/>
          <w:sz w:val="31"/>
          <w:szCs w:val="31"/>
        </w:rPr>
        <w:t>：</w:t>
      </w:r>
      <w:r>
        <w:rPr>
          <w:rFonts w:hint="default" w:ascii="仿宋_GB2312" w:hAnsi="Times New Roman" w:eastAsia="仿宋_GB2312" w:cs="仿宋_GB2312"/>
          <w:i w:val="0"/>
          <w:caps w:val="0"/>
          <w:color w:val="333333"/>
          <w:spacing w:val="0"/>
          <w:sz w:val="31"/>
          <w:szCs w:val="31"/>
        </w:rPr>
        <w:t>衡阳市高新开发区长湖街</w:t>
      </w:r>
      <w:r>
        <w:rPr>
          <w:rFonts w:hint="default" w:ascii="Times New Roman" w:hAnsi="Times New Roman" w:eastAsia="Helvetica" w:cs="Times New Roman"/>
          <w:i w:val="0"/>
          <w:caps w:val="0"/>
          <w:color w:val="333333"/>
          <w:spacing w:val="0"/>
          <w:sz w:val="31"/>
          <w:szCs w:val="31"/>
        </w:rPr>
        <w:t>10</w:t>
      </w:r>
      <w:r>
        <w:rPr>
          <w:rFonts w:hint="default" w:ascii="仿宋_GB2312" w:hAnsi="Times New Roman" w:eastAsia="仿宋_GB2312" w:cs="仿宋_GB2312"/>
          <w:i w:val="0"/>
          <w:caps w:val="0"/>
          <w:color w:val="333333"/>
          <w:spacing w:val="0"/>
          <w:sz w:val="31"/>
          <w:szCs w:val="31"/>
        </w:rPr>
        <w:t>号</w:t>
      </w:r>
    </w:p>
    <w:p>
      <w:pPr>
        <w:pStyle w:val="3"/>
        <w:keepNext w:val="0"/>
        <w:keepLines w:val="0"/>
        <w:widowControl/>
        <w:suppressLineNumbers w:val="0"/>
        <w:spacing w:before="0" w:beforeAutospacing="0" w:after="150" w:afterAutospacing="0" w:line="600" w:lineRule="atLeast"/>
        <w:ind w:left="0" w:right="0" w:firstLine="1605"/>
      </w:pPr>
      <w:r>
        <w:rPr>
          <w:rFonts w:hint="default" w:ascii="仿宋_GB2312" w:hAnsi="Times New Roman" w:eastAsia="仿宋_GB2312" w:cs="仿宋_GB2312"/>
          <w:i w:val="0"/>
          <w:caps w:val="0"/>
          <w:color w:val="333333"/>
          <w:spacing w:val="0"/>
          <w:sz w:val="31"/>
          <w:szCs w:val="31"/>
        </w:rPr>
        <w:t>市</w:t>
      </w:r>
      <w:r>
        <w:rPr>
          <w:rFonts w:hint="default" w:ascii="仿宋_GB2312" w:hAnsi="Helvetica" w:eastAsia="仿宋_GB2312" w:cs="仿宋_GB2312"/>
          <w:i w:val="0"/>
          <w:caps w:val="0"/>
          <w:color w:val="333333"/>
          <w:spacing w:val="0"/>
          <w:sz w:val="31"/>
          <w:szCs w:val="31"/>
        </w:rPr>
        <w:t>市场监督管理局</w:t>
      </w:r>
      <w:r>
        <w:rPr>
          <w:rFonts w:hint="default" w:ascii="仿宋_GB2312" w:hAnsi="Times New Roman" w:eastAsia="仿宋_GB2312" w:cs="仿宋_GB2312"/>
          <w:i w:val="0"/>
          <w:caps w:val="0"/>
          <w:color w:val="333333"/>
          <w:spacing w:val="0"/>
          <w:sz w:val="31"/>
          <w:szCs w:val="31"/>
        </w:rPr>
        <w:t>知识产权</w:t>
      </w:r>
      <w:r>
        <w:rPr>
          <w:rFonts w:hint="default" w:ascii="仿宋_GB2312" w:hAnsi="Helvetica" w:eastAsia="仿宋_GB2312" w:cs="仿宋_GB2312"/>
          <w:i w:val="0"/>
          <w:caps w:val="0"/>
          <w:color w:val="333333"/>
          <w:spacing w:val="0"/>
          <w:sz w:val="31"/>
          <w:szCs w:val="31"/>
        </w:rPr>
        <w:t>运用促进</w:t>
      </w:r>
      <w:r>
        <w:rPr>
          <w:rFonts w:hint="default" w:ascii="仿宋_GB2312" w:hAnsi="Times New Roman" w:eastAsia="仿宋_GB2312" w:cs="仿宋_GB2312"/>
          <w:i w:val="0"/>
          <w:caps w:val="0"/>
          <w:color w:val="333333"/>
          <w:spacing w:val="0"/>
          <w:sz w:val="31"/>
          <w:szCs w:val="31"/>
        </w:rPr>
        <w:t>科（</w:t>
      </w:r>
      <w:r>
        <w:rPr>
          <w:rFonts w:hint="default" w:ascii="仿宋_GB2312" w:hAnsi="Helvetica" w:eastAsia="仿宋_GB2312" w:cs="仿宋_GB2312"/>
          <w:i w:val="0"/>
          <w:caps w:val="0"/>
          <w:color w:val="333333"/>
          <w:spacing w:val="0"/>
          <w:sz w:val="31"/>
          <w:szCs w:val="31"/>
        </w:rPr>
        <w:t>306室</w:t>
      </w:r>
      <w:r>
        <w:rPr>
          <w:rFonts w:hint="default" w:ascii="仿宋_GB2312" w:hAnsi="Times New Roman" w:eastAsia="仿宋_GB2312" w:cs="仿宋_GB2312"/>
          <w:i w:val="0"/>
          <w:caps w:val="0"/>
          <w:color w:val="333333"/>
          <w:spacing w:val="0"/>
          <w:sz w:val="31"/>
          <w:szCs w:val="31"/>
        </w:rPr>
        <w:t>）</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Times New Roman" w:eastAsia="仿宋_GB2312" w:cs="仿宋_GB2312"/>
          <w:i w:val="0"/>
          <w:caps w:val="0"/>
          <w:color w:val="333333"/>
          <w:spacing w:val="0"/>
          <w:sz w:val="31"/>
          <w:szCs w:val="31"/>
        </w:rPr>
        <w:t>邮编</w:t>
      </w:r>
      <w:r>
        <w:rPr>
          <w:rFonts w:hint="default" w:ascii="仿宋_GB2312" w:hAnsi="Helvetica" w:eastAsia="仿宋_GB2312" w:cs="仿宋_GB2312"/>
          <w:i w:val="0"/>
          <w:caps w:val="0"/>
          <w:color w:val="333333"/>
          <w:spacing w:val="0"/>
          <w:sz w:val="31"/>
          <w:szCs w:val="31"/>
        </w:rPr>
        <w:t>：</w:t>
      </w:r>
      <w:r>
        <w:rPr>
          <w:rFonts w:hint="default" w:ascii="Times New Roman" w:hAnsi="Times New Roman" w:eastAsia="Helvetica" w:cs="Times New Roman"/>
          <w:i w:val="0"/>
          <w:caps w:val="0"/>
          <w:color w:val="333333"/>
          <w:spacing w:val="0"/>
          <w:sz w:val="31"/>
          <w:szCs w:val="31"/>
        </w:rPr>
        <w:t>421001</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Times New Roman" w:eastAsia="仿宋_GB2312" w:cs="仿宋_GB2312"/>
          <w:i w:val="0"/>
          <w:caps w:val="0"/>
          <w:color w:val="333333"/>
          <w:spacing w:val="0"/>
          <w:sz w:val="31"/>
          <w:szCs w:val="31"/>
        </w:rPr>
        <w:t>电话：</w:t>
      </w:r>
      <w:r>
        <w:rPr>
          <w:rFonts w:hint="default" w:ascii="Times New Roman" w:hAnsi="Times New Roman" w:eastAsia="Helvetica" w:cs="Times New Roman"/>
          <w:i w:val="0"/>
          <w:caps w:val="0"/>
          <w:color w:val="333333"/>
          <w:spacing w:val="0"/>
          <w:sz w:val="31"/>
          <w:szCs w:val="31"/>
        </w:rPr>
        <w:t>0734-</w:t>
      </w:r>
      <w:r>
        <w:rPr>
          <w:rFonts w:hint="default" w:ascii="仿宋_GB2312" w:hAnsi="Helvetica" w:eastAsia="仿宋_GB2312" w:cs="仿宋_GB2312"/>
          <w:i w:val="0"/>
          <w:caps w:val="0"/>
          <w:color w:val="333333"/>
          <w:spacing w:val="0"/>
          <w:sz w:val="31"/>
          <w:szCs w:val="31"/>
        </w:rPr>
        <w:t>8813162</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 </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附件：衡阳市发明专利年费资助申报表</w:t>
      </w:r>
    </w:p>
    <w:p>
      <w:pPr>
        <w:pStyle w:val="3"/>
        <w:keepNext w:val="0"/>
        <w:keepLines w:val="0"/>
        <w:widowControl/>
        <w:suppressLineNumbers w:val="0"/>
        <w:spacing w:before="0" w:beforeAutospacing="0" w:after="150" w:afterAutospacing="0" w:line="600" w:lineRule="atLeast"/>
        <w:ind w:left="0" w:right="0"/>
      </w:pPr>
      <w:r>
        <w:rPr>
          <w:rFonts w:hint="default" w:ascii="仿宋_GB2312" w:hAnsi="Helvetica" w:eastAsia="仿宋_GB2312" w:cs="仿宋_GB2312"/>
          <w:i w:val="0"/>
          <w:caps w:val="0"/>
          <w:color w:val="333333"/>
          <w:spacing w:val="0"/>
          <w:sz w:val="31"/>
          <w:szCs w:val="31"/>
        </w:rPr>
        <w:t> </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 </w:t>
      </w:r>
    </w:p>
    <w:p>
      <w:pPr>
        <w:pStyle w:val="3"/>
        <w:keepNext w:val="0"/>
        <w:keepLines w:val="0"/>
        <w:widowControl/>
        <w:suppressLineNumbers w:val="0"/>
        <w:spacing w:before="0" w:beforeAutospacing="0" w:after="150" w:afterAutospacing="0" w:line="600" w:lineRule="atLeast"/>
        <w:ind w:left="0" w:right="0" w:firstLine="645"/>
      </w:pPr>
      <w:r>
        <w:rPr>
          <w:rFonts w:hint="default" w:ascii="仿宋_GB2312" w:hAnsi="Helvetica" w:eastAsia="仿宋_GB2312" w:cs="仿宋_GB2312"/>
          <w:i w:val="0"/>
          <w:caps w:val="0"/>
          <w:color w:val="333333"/>
          <w:spacing w:val="0"/>
          <w:sz w:val="31"/>
          <w:szCs w:val="31"/>
        </w:rPr>
        <w:t> </w:t>
      </w:r>
    </w:p>
    <w:p>
      <w:pPr>
        <w:pStyle w:val="3"/>
        <w:keepNext w:val="0"/>
        <w:keepLines w:val="0"/>
        <w:widowControl/>
        <w:suppressLineNumbers w:val="0"/>
        <w:spacing w:before="0" w:beforeAutospacing="0" w:after="150" w:afterAutospacing="0" w:line="600" w:lineRule="atLeast"/>
        <w:ind w:left="0" w:right="165" w:firstLine="645"/>
        <w:jc w:val="center"/>
      </w:pPr>
      <w:r>
        <w:rPr>
          <w:rFonts w:hint="default" w:ascii="仿宋_GB2312" w:hAnsi="Helvetica" w:eastAsia="仿宋_GB2312" w:cs="仿宋_GB2312"/>
          <w:i w:val="0"/>
          <w:caps w:val="0"/>
          <w:color w:val="333333"/>
          <w:spacing w:val="0"/>
          <w:sz w:val="31"/>
          <w:szCs w:val="31"/>
        </w:rPr>
        <w:t>             衡阳市市场监督管理局</w:t>
      </w:r>
    </w:p>
    <w:p>
      <w:pPr>
        <w:pStyle w:val="3"/>
        <w:keepNext w:val="0"/>
        <w:keepLines w:val="0"/>
        <w:widowControl/>
        <w:suppressLineNumbers w:val="0"/>
        <w:spacing w:before="0" w:beforeAutospacing="0" w:after="150" w:afterAutospacing="0" w:line="600" w:lineRule="atLeast"/>
        <w:ind w:left="0" w:right="0" w:firstLine="645"/>
        <w:jc w:val="center"/>
      </w:pPr>
      <w:r>
        <w:rPr>
          <w:rFonts w:hint="default" w:ascii="仿宋_GB2312" w:hAnsi="Helvetica" w:eastAsia="仿宋_GB2312" w:cs="仿宋_GB2312"/>
          <w:i w:val="0"/>
          <w:caps w:val="0"/>
          <w:color w:val="333333"/>
          <w:spacing w:val="0"/>
          <w:sz w:val="31"/>
          <w:szCs w:val="31"/>
        </w:rPr>
        <w:t>         </w:t>
      </w:r>
      <w:r>
        <w:rPr>
          <w:rFonts w:hint="default" w:ascii="Times New Roman" w:hAnsi="Times New Roman" w:eastAsia="Helvetica" w:cs="Times New Roman"/>
          <w:i w:val="0"/>
          <w:caps w:val="0"/>
          <w:color w:val="333333"/>
          <w:spacing w:val="0"/>
          <w:sz w:val="31"/>
          <w:szCs w:val="31"/>
        </w:rPr>
        <w:t>    2020</w:t>
      </w:r>
      <w:r>
        <w:rPr>
          <w:rFonts w:hint="default" w:ascii="仿宋_GB2312" w:hAnsi="Times New Roman" w:eastAsia="仿宋_GB2312" w:cs="仿宋_GB2312"/>
          <w:i w:val="0"/>
          <w:caps w:val="0"/>
          <w:color w:val="333333"/>
          <w:spacing w:val="0"/>
          <w:sz w:val="31"/>
          <w:szCs w:val="31"/>
        </w:rPr>
        <w:t>年</w:t>
      </w:r>
      <w:r>
        <w:rPr>
          <w:rFonts w:hint="default" w:ascii="Times New Roman" w:hAnsi="Times New Roman" w:eastAsia="Helvetica" w:cs="Times New Roman"/>
          <w:i w:val="0"/>
          <w:caps w:val="0"/>
          <w:color w:val="333333"/>
          <w:spacing w:val="0"/>
          <w:sz w:val="31"/>
          <w:szCs w:val="31"/>
        </w:rPr>
        <w:t>3</w:t>
      </w:r>
      <w:r>
        <w:rPr>
          <w:rFonts w:hint="default" w:ascii="仿宋_GB2312" w:hAnsi="Times New Roman" w:eastAsia="仿宋_GB2312" w:cs="仿宋_GB2312"/>
          <w:i w:val="0"/>
          <w:caps w:val="0"/>
          <w:color w:val="333333"/>
          <w:spacing w:val="0"/>
          <w:sz w:val="31"/>
          <w:szCs w:val="31"/>
        </w:rPr>
        <w:t>月</w:t>
      </w:r>
      <w:r>
        <w:rPr>
          <w:rFonts w:hint="default" w:ascii="Times New Roman" w:hAnsi="Times New Roman" w:eastAsia="Helvetica" w:cs="Times New Roman"/>
          <w:i w:val="0"/>
          <w:caps w:val="0"/>
          <w:color w:val="333333"/>
          <w:spacing w:val="0"/>
          <w:sz w:val="31"/>
          <w:szCs w:val="31"/>
        </w:rPr>
        <w:t>2</w:t>
      </w:r>
      <w:r>
        <w:rPr>
          <w:rFonts w:hint="default" w:ascii="仿宋_GB2312" w:hAnsi="Helvetica" w:eastAsia="仿宋_GB2312" w:cs="仿宋_GB2312"/>
          <w:i w:val="0"/>
          <w:caps w:val="0"/>
          <w:color w:val="333333"/>
          <w:spacing w:val="0"/>
          <w:sz w:val="31"/>
          <w:szCs w:val="31"/>
        </w:rPr>
        <w:t>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D0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2020-10-19T03:40:27Z</dcterms:created>
  <dc:creator>Administrator</dc:creator>
  <cp:lastModifiedBy>石志诚</cp:lastModifiedBy>
  <dcterms:modified xsi:type="dcterms:W3CDTF">2020-10-19T03:40:40Z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