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8" w:rsidRDefault="002D465C">
      <w:r>
        <w:rPr>
          <w:rStyle w:val="fontstyle01"/>
          <w:rFonts w:hint="default"/>
        </w:rPr>
        <w:t>松江区人才购房补贴申请服务指南</w:t>
      </w:r>
      <w:r>
        <w:rPr>
          <w:rFonts w:hint="eastAsia"/>
          <w:color w:val="000000"/>
          <w:sz w:val="18"/>
          <w:szCs w:val="18"/>
        </w:rPr>
        <w:br/>
      </w:r>
      <w:r>
        <w:rPr>
          <w:rStyle w:val="fontstyle01"/>
          <w:rFonts w:hint="default"/>
        </w:rPr>
        <w:t>政策依据：</w:t>
      </w:r>
      <w:r>
        <w:rPr>
          <w:rFonts w:hint="eastAsia"/>
          <w:color w:val="000000"/>
          <w:sz w:val="18"/>
          <w:szCs w:val="18"/>
        </w:rPr>
        <w:br/>
      </w:r>
      <w:r>
        <w:rPr>
          <w:rStyle w:val="fontstyle01"/>
          <w:rFonts w:hint="default"/>
        </w:rPr>
        <w:t>《松江区促进优秀人才创新创业的实施办法》（沪松委[2015]148 号）</w:t>
      </w:r>
      <w:r>
        <w:rPr>
          <w:rFonts w:hint="eastAsia"/>
          <w:color w:val="000000"/>
          <w:sz w:val="18"/>
          <w:szCs w:val="18"/>
        </w:rPr>
        <w:br/>
      </w:r>
      <w:r>
        <w:rPr>
          <w:rStyle w:val="fontstyle01"/>
          <w:rFonts w:hint="default"/>
        </w:rPr>
        <w:t>《松江区优秀人才购房补贴实施细则（试行）》 （沪松人社[2015]85 号）</w:t>
      </w:r>
      <w:r>
        <w:rPr>
          <w:rFonts w:hint="eastAsia"/>
          <w:color w:val="000000"/>
          <w:sz w:val="18"/>
          <w:szCs w:val="18"/>
        </w:rPr>
        <w:br/>
      </w:r>
      <w:r>
        <w:rPr>
          <w:rStyle w:val="fontstyle01"/>
          <w:rFonts w:hint="default"/>
        </w:rPr>
        <w:t>申请条件：</w:t>
      </w:r>
      <w:r>
        <w:rPr>
          <w:rFonts w:hint="eastAsia"/>
          <w:color w:val="000000"/>
          <w:sz w:val="18"/>
          <w:szCs w:val="18"/>
        </w:rPr>
        <w:br/>
      </w:r>
      <w:r>
        <w:rPr>
          <w:rStyle w:val="fontstyle01"/>
          <w:rFonts w:hint="default"/>
        </w:rPr>
        <w:t>（一）单位条件</w:t>
      </w:r>
      <w:r>
        <w:rPr>
          <w:rFonts w:hint="eastAsia"/>
          <w:color w:val="000000"/>
          <w:sz w:val="18"/>
          <w:szCs w:val="18"/>
        </w:rPr>
        <w:br/>
      </w:r>
      <w:r>
        <w:rPr>
          <w:rStyle w:val="fontstyle01"/>
          <w:rFonts w:hint="default"/>
        </w:rPr>
        <w:t>1、工商注册地、经营地和税收户管地均在松江的下列企业：</w:t>
      </w:r>
      <w:r>
        <w:rPr>
          <w:rFonts w:hint="eastAsia"/>
          <w:color w:val="000000"/>
          <w:sz w:val="18"/>
          <w:szCs w:val="18"/>
        </w:rPr>
        <w:br/>
      </w:r>
      <w:r>
        <w:rPr>
          <w:rStyle w:val="fontstyle01"/>
          <w:rFonts w:hint="default"/>
        </w:rPr>
        <w:t>（1）上海市高新技术企业；</w:t>
      </w:r>
      <w:r>
        <w:rPr>
          <w:rFonts w:hint="eastAsia"/>
          <w:color w:val="000000"/>
          <w:sz w:val="18"/>
          <w:szCs w:val="18"/>
        </w:rPr>
        <w:br/>
      </w:r>
      <w:r>
        <w:rPr>
          <w:rStyle w:val="fontstyle01"/>
          <w:rFonts w:hint="default"/>
        </w:rPr>
        <w:t>（2）上海市科技小巨人企业；</w:t>
      </w:r>
      <w:r>
        <w:rPr>
          <w:rFonts w:hint="eastAsia"/>
          <w:color w:val="000000"/>
          <w:sz w:val="18"/>
          <w:szCs w:val="18"/>
        </w:rPr>
        <w:br/>
      </w:r>
      <w:r>
        <w:rPr>
          <w:rStyle w:val="fontstyle01"/>
          <w:rFonts w:hint="default"/>
        </w:rPr>
        <w:t>（3）上海市科技小巨人培育企业；</w:t>
      </w:r>
      <w:r>
        <w:rPr>
          <w:rFonts w:hint="eastAsia"/>
          <w:color w:val="000000"/>
          <w:sz w:val="18"/>
          <w:szCs w:val="18"/>
        </w:rPr>
        <w:br/>
      </w:r>
      <w:r>
        <w:rPr>
          <w:rStyle w:val="fontstyle01"/>
          <w:rFonts w:hint="default"/>
        </w:rPr>
        <w:t>（4）拥有市级以上技术中心的企业；</w:t>
      </w:r>
      <w:r>
        <w:rPr>
          <w:rFonts w:hint="eastAsia"/>
          <w:color w:val="000000"/>
          <w:sz w:val="18"/>
          <w:szCs w:val="18"/>
        </w:rPr>
        <w:br/>
      </w:r>
      <w:r>
        <w:rPr>
          <w:rStyle w:val="fontstyle01"/>
          <w:rFonts w:hint="default"/>
        </w:rPr>
        <w:t>（5）在沪跨国公司地区总部及地区总部投资设立的具有独立法人资格的研发中</w:t>
      </w:r>
      <w:r>
        <w:rPr>
          <w:rFonts w:hint="eastAsia"/>
          <w:color w:val="000000"/>
          <w:sz w:val="18"/>
          <w:szCs w:val="18"/>
        </w:rPr>
        <w:br/>
      </w:r>
      <w:r>
        <w:rPr>
          <w:rStyle w:val="fontstyle01"/>
          <w:rFonts w:hint="default"/>
        </w:rPr>
        <w:t>心；</w:t>
      </w:r>
      <w:r>
        <w:rPr>
          <w:rFonts w:hint="eastAsia"/>
          <w:color w:val="000000"/>
          <w:sz w:val="18"/>
          <w:szCs w:val="18"/>
        </w:rPr>
        <w:br/>
      </w:r>
      <w:r>
        <w:rPr>
          <w:rStyle w:val="fontstyle01"/>
          <w:rFonts w:hint="default"/>
        </w:rPr>
        <w:t>（6）院士工作站或博士工作站设站企业；</w:t>
      </w:r>
      <w:r>
        <w:rPr>
          <w:rFonts w:hint="eastAsia"/>
          <w:color w:val="000000"/>
          <w:sz w:val="18"/>
          <w:szCs w:val="18"/>
        </w:rPr>
        <w:br/>
      </w:r>
      <w:r>
        <w:rPr>
          <w:rStyle w:val="fontstyle01"/>
          <w:rFonts w:hint="default"/>
        </w:rPr>
        <w:t>（7）经区人才工作协调小组办公室认定的优秀人才所在企业；</w:t>
      </w:r>
      <w:r>
        <w:rPr>
          <w:rFonts w:hint="eastAsia"/>
          <w:color w:val="000000"/>
          <w:sz w:val="18"/>
          <w:szCs w:val="18"/>
        </w:rPr>
        <w:br/>
      </w:r>
      <w:r>
        <w:rPr>
          <w:rStyle w:val="fontstyle01"/>
          <w:rFonts w:hint="default"/>
        </w:rPr>
        <w:t>（8）符合本区重点产业发展导向，区政府产业行业主管部门提议扶持，经区人才</w:t>
      </w:r>
      <w:r>
        <w:rPr>
          <w:rFonts w:hint="eastAsia"/>
          <w:color w:val="000000"/>
          <w:sz w:val="18"/>
          <w:szCs w:val="18"/>
        </w:rPr>
        <w:br/>
      </w:r>
      <w:r>
        <w:rPr>
          <w:rStyle w:val="fontstyle01"/>
          <w:rFonts w:hint="default"/>
        </w:rPr>
        <w:t>工作协调小组认定的其他企业；</w:t>
      </w:r>
      <w:r>
        <w:rPr>
          <w:rFonts w:hint="eastAsia"/>
          <w:color w:val="000000"/>
          <w:sz w:val="18"/>
          <w:szCs w:val="18"/>
        </w:rPr>
        <w:br/>
      </w:r>
      <w:r>
        <w:rPr>
          <w:rStyle w:val="fontstyle01"/>
          <w:rFonts w:hint="default"/>
        </w:rPr>
        <w:t>2、在行业领域中起到核心引领作用的区属事业单位。</w:t>
      </w:r>
      <w:r>
        <w:rPr>
          <w:rFonts w:hint="eastAsia"/>
          <w:color w:val="000000"/>
          <w:sz w:val="18"/>
          <w:szCs w:val="18"/>
        </w:rPr>
        <w:br/>
      </w:r>
      <w:r>
        <w:rPr>
          <w:rStyle w:val="fontstyle01"/>
          <w:rFonts w:hint="default"/>
        </w:rPr>
        <w:t>（二）个人条件</w:t>
      </w:r>
      <w:r>
        <w:rPr>
          <w:rFonts w:hint="eastAsia"/>
          <w:color w:val="000000"/>
          <w:sz w:val="18"/>
          <w:szCs w:val="18"/>
        </w:rPr>
        <w:br/>
      </w:r>
      <w:r>
        <w:rPr>
          <w:rStyle w:val="fontstyle01"/>
          <w:rFonts w:hint="default"/>
        </w:rPr>
        <w:t>上述用人单位中经区人才工作协调小组办公室认定的优秀人才，按规定办理人事</w:t>
      </w:r>
      <w:r>
        <w:rPr>
          <w:rFonts w:hint="eastAsia"/>
          <w:color w:val="000000"/>
          <w:sz w:val="18"/>
          <w:szCs w:val="18"/>
        </w:rPr>
        <w:br/>
      </w:r>
      <w:r>
        <w:rPr>
          <w:rStyle w:val="fontstyle01"/>
          <w:rFonts w:hint="default"/>
        </w:rPr>
        <w:t>关系，实际来松满两年业绩突出，年收入（缴纳社会保险、个人所得税相匹配）一般</w:t>
      </w:r>
      <w:r>
        <w:rPr>
          <w:rFonts w:hint="eastAsia"/>
          <w:color w:val="000000"/>
          <w:sz w:val="18"/>
          <w:szCs w:val="18"/>
        </w:rPr>
        <w:br/>
      </w:r>
      <w:r>
        <w:rPr>
          <w:rStyle w:val="fontstyle01"/>
          <w:rFonts w:hint="default"/>
        </w:rPr>
        <w:t>不低于本市社会平均工资 3 倍，承诺在松创新创业 10 年以上，家庭（本人、配偶及未</w:t>
      </w:r>
      <w:r>
        <w:rPr>
          <w:rFonts w:hint="eastAsia"/>
          <w:color w:val="000000"/>
          <w:sz w:val="18"/>
          <w:szCs w:val="18"/>
        </w:rPr>
        <w:br/>
      </w:r>
      <w:r>
        <w:rPr>
          <w:rStyle w:val="fontstyle01"/>
          <w:rFonts w:hint="default"/>
        </w:rPr>
        <w:t>成年子女）在松首次购房自住。</w:t>
      </w:r>
      <w:r>
        <w:rPr>
          <w:rFonts w:hint="eastAsia"/>
          <w:color w:val="000000"/>
          <w:sz w:val="18"/>
          <w:szCs w:val="18"/>
        </w:rPr>
        <w:br/>
      </w:r>
      <w:r>
        <w:rPr>
          <w:rStyle w:val="fontstyle01"/>
          <w:rFonts w:hint="default"/>
        </w:rPr>
        <w:t>补贴标准：</w:t>
      </w:r>
      <w:r>
        <w:rPr>
          <w:rFonts w:hint="eastAsia"/>
          <w:color w:val="000000"/>
          <w:sz w:val="18"/>
          <w:szCs w:val="18"/>
        </w:rPr>
        <w:br/>
      </w:r>
      <w:r>
        <w:rPr>
          <w:rStyle w:val="fontstyle01"/>
          <w:rFonts w:hint="default"/>
        </w:rPr>
        <w:t>1、经认定的 A 类优秀人才， 100 万元；</w:t>
      </w:r>
      <w:r>
        <w:rPr>
          <w:rFonts w:hint="eastAsia"/>
          <w:color w:val="000000"/>
          <w:sz w:val="18"/>
          <w:szCs w:val="18"/>
        </w:rPr>
        <w:br/>
      </w:r>
      <w:r>
        <w:rPr>
          <w:rStyle w:val="fontstyle01"/>
          <w:rFonts w:hint="default"/>
        </w:rPr>
        <w:t>2、经认定的 B 类优秀人才， 70 万元；</w:t>
      </w:r>
      <w:r>
        <w:rPr>
          <w:rFonts w:hint="eastAsia"/>
          <w:color w:val="000000"/>
          <w:sz w:val="18"/>
          <w:szCs w:val="18"/>
        </w:rPr>
        <w:br/>
      </w:r>
      <w:r>
        <w:rPr>
          <w:rStyle w:val="fontstyle01"/>
          <w:rFonts w:hint="default"/>
        </w:rPr>
        <w:t>3、经认定的 C 类优秀人才， 50 万元；</w:t>
      </w:r>
      <w:r>
        <w:rPr>
          <w:rFonts w:hint="eastAsia"/>
          <w:color w:val="000000"/>
          <w:sz w:val="18"/>
          <w:szCs w:val="18"/>
        </w:rPr>
        <w:br/>
      </w:r>
      <w:r>
        <w:rPr>
          <w:rStyle w:val="fontstyle01"/>
          <w:rFonts w:hint="default"/>
        </w:rPr>
        <w:t>4、经认定的 D 类优秀人才， 30 万元；</w:t>
      </w:r>
      <w:r>
        <w:rPr>
          <w:rFonts w:hint="eastAsia"/>
          <w:color w:val="000000"/>
          <w:sz w:val="18"/>
          <w:szCs w:val="18"/>
        </w:rPr>
        <w:br/>
      </w:r>
      <w:r>
        <w:rPr>
          <w:rStyle w:val="fontstyle01"/>
          <w:rFonts w:hint="default"/>
        </w:rPr>
        <w:t>5、经认定的 E 类优秀人才， 20 万元。</w:t>
      </w:r>
      <w:r>
        <w:rPr>
          <w:rFonts w:hint="eastAsia"/>
          <w:color w:val="000000"/>
          <w:sz w:val="18"/>
          <w:szCs w:val="18"/>
        </w:rPr>
        <w:br/>
      </w:r>
      <w:r>
        <w:rPr>
          <w:rStyle w:val="fontstyle01"/>
          <w:rFonts w:hint="default"/>
        </w:rPr>
        <w:t>申报材料：</w:t>
      </w:r>
      <w:r>
        <w:rPr>
          <w:rFonts w:hint="eastAsia"/>
          <w:color w:val="000000"/>
          <w:sz w:val="18"/>
          <w:szCs w:val="18"/>
        </w:rPr>
        <w:br/>
      </w:r>
      <w:r>
        <w:rPr>
          <w:rStyle w:val="fontstyle01"/>
          <w:rFonts w:hint="default"/>
        </w:rPr>
        <w:lastRenderedPageBreak/>
        <w:t>1、《松江区优秀人才认定申请表》一式二份（可在松江人才</w:t>
      </w:r>
      <w:r>
        <w:rPr>
          <w:rFonts w:hint="eastAsia"/>
          <w:color w:val="000000"/>
          <w:sz w:val="18"/>
          <w:szCs w:val="18"/>
        </w:rPr>
        <w:br/>
      </w:r>
      <w:r>
        <w:rPr>
          <w:rStyle w:val="fontstyle01"/>
          <w:rFonts w:hint="default"/>
        </w:rPr>
        <w:t>http://rcw.songjiang.gov.cn 下载） ；</w:t>
      </w:r>
      <w:r>
        <w:rPr>
          <w:rFonts w:hint="eastAsia"/>
          <w:color w:val="000000"/>
          <w:sz w:val="18"/>
          <w:szCs w:val="18"/>
        </w:rPr>
        <w:br/>
      </w:r>
      <w:r>
        <w:rPr>
          <w:rStyle w:val="fontstyle01"/>
          <w:rFonts w:hint="default"/>
        </w:rPr>
        <w:t>2、 有效期内的《松江区重点扶持企业备案表》（申报所需材料及流程见《松江区</w:t>
      </w:r>
      <w:r>
        <w:rPr>
          <w:rFonts w:hint="eastAsia"/>
          <w:color w:val="000000"/>
          <w:sz w:val="18"/>
          <w:szCs w:val="18"/>
        </w:rPr>
        <w:br/>
      </w:r>
      <w:r>
        <w:rPr>
          <w:rStyle w:val="fontstyle01"/>
          <w:rFonts w:hint="default"/>
        </w:rPr>
        <w:t>人才政策扶持企业备案服务指南》）；</w:t>
      </w:r>
      <w:r>
        <w:rPr>
          <w:rFonts w:hint="eastAsia"/>
          <w:color w:val="000000"/>
          <w:sz w:val="18"/>
          <w:szCs w:val="18"/>
        </w:rPr>
        <w:br/>
      </w:r>
      <w:r>
        <w:rPr>
          <w:rStyle w:val="fontstyle01"/>
          <w:rFonts w:hint="default"/>
        </w:rPr>
        <w:t>3、申请人身份证（持有上海市居住证的申请人，另提供有效期内的居住证及积分</w:t>
      </w:r>
      <w:r>
        <w:rPr>
          <w:rFonts w:hint="eastAsia"/>
          <w:color w:val="000000"/>
          <w:sz w:val="18"/>
          <w:szCs w:val="18"/>
        </w:rPr>
        <w:br/>
      </w:r>
      <w:r>
        <w:rPr>
          <w:rStyle w:val="fontstyle01"/>
          <w:rFonts w:hint="default"/>
        </w:rPr>
        <w:t>通知书）、户口薄（申请人为社区公共户的提供户口所在地派出所出具的户籍证明；</w:t>
      </w:r>
      <w:r>
        <w:rPr>
          <w:rFonts w:hint="eastAsia"/>
          <w:color w:val="000000"/>
          <w:sz w:val="18"/>
          <w:szCs w:val="18"/>
        </w:rPr>
        <w:br/>
      </w:r>
      <w:r>
        <w:rPr>
          <w:rStyle w:val="fontstyle01"/>
          <w:rFonts w:hint="default"/>
        </w:rPr>
        <w:t>申请人为家庭户口的提供含首页的完整户籍材料）；</w:t>
      </w:r>
      <w:r>
        <w:rPr>
          <w:rFonts w:hint="eastAsia"/>
          <w:color w:val="000000"/>
          <w:sz w:val="18"/>
          <w:szCs w:val="18"/>
        </w:rPr>
        <w:br/>
      </w:r>
      <w:r>
        <w:rPr>
          <w:rStyle w:val="fontstyle01"/>
          <w:rFonts w:hint="default"/>
        </w:rPr>
        <w:t>4、婚育证明材料（已婚的申请人需提供结婚证，单身的由单位出具证明）；</w:t>
      </w:r>
      <w:r>
        <w:rPr>
          <w:rFonts w:hint="eastAsia"/>
          <w:color w:val="000000"/>
          <w:sz w:val="18"/>
          <w:szCs w:val="18"/>
        </w:rPr>
        <w:br/>
      </w:r>
      <w:r>
        <w:rPr>
          <w:rStyle w:val="fontstyle01"/>
          <w:rFonts w:hint="default"/>
        </w:rPr>
        <w:t>5、区人才办颁发给申请人的松江区优秀人才证书复印件；</w:t>
      </w:r>
      <w:r>
        <w:br/>
      </w:r>
      <w:r>
        <w:rPr>
          <w:rStyle w:val="fontstyle21"/>
        </w:rPr>
        <w:t>129</w:t>
      </w:r>
      <w:r>
        <w:rPr>
          <w:rFonts w:ascii="Times New Roman" w:hAnsi="Times New Roman" w:cs="Times New Roman"/>
          <w:color w:val="000000"/>
          <w:sz w:val="18"/>
          <w:szCs w:val="18"/>
        </w:rPr>
        <w:br/>
      </w:r>
      <w:r>
        <w:rPr>
          <w:rStyle w:val="fontstyle01"/>
          <w:rFonts w:hint="default"/>
        </w:rPr>
        <w:t>6、申请人劳务合同（或聘用合同）；</w:t>
      </w:r>
      <w:r>
        <w:rPr>
          <w:rFonts w:hint="eastAsia"/>
          <w:color w:val="000000"/>
          <w:sz w:val="18"/>
          <w:szCs w:val="18"/>
        </w:rPr>
        <w:br/>
      </w:r>
      <w:r>
        <w:rPr>
          <w:rStyle w:val="fontstyle01"/>
          <w:rFonts w:hint="default"/>
        </w:rPr>
        <w:t>7、申请人近 3 年内实际在沪缴纳城镇社会保险证明和个人所得税完税证明；</w:t>
      </w:r>
      <w:r>
        <w:rPr>
          <w:rFonts w:hint="eastAsia"/>
          <w:color w:val="000000"/>
          <w:sz w:val="18"/>
          <w:szCs w:val="18"/>
        </w:rPr>
        <w:br/>
      </w:r>
      <w:r>
        <w:rPr>
          <w:rStyle w:val="fontstyle01"/>
          <w:rFonts w:hint="default"/>
        </w:rPr>
        <w:t>8、申请人家庭在松江首次购买产权住房的购房发票、区房屋管理部门备案的商品</w:t>
      </w:r>
      <w:r>
        <w:rPr>
          <w:rFonts w:hint="eastAsia"/>
          <w:color w:val="000000"/>
          <w:sz w:val="18"/>
          <w:szCs w:val="18"/>
        </w:rPr>
        <w:br/>
      </w:r>
      <w:r>
        <w:rPr>
          <w:rStyle w:val="fontstyle01"/>
          <w:rFonts w:hint="default"/>
        </w:rPr>
        <w:t>房预售合同或商品房出售合同或房地产买卖合同、住宅房屋产权证复印件（验原件）；</w:t>
      </w:r>
      <w:r>
        <w:rPr>
          <w:rFonts w:hint="eastAsia"/>
          <w:color w:val="000000"/>
          <w:sz w:val="18"/>
          <w:szCs w:val="18"/>
        </w:rPr>
        <w:br/>
      </w:r>
      <w:r>
        <w:rPr>
          <w:rStyle w:val="fontstyle01"/>
          <w:rFonts w:hint="default"/>
        </w:rPr>
        <w:t>9、申请人申请松江区优秀人才购房补贴承诺书（承诺家庭在松江首次购房自住且</w:t>
      </w:r>
      <w:r>
        <w:rPr>
          <w:rFonts w:hint="eastAsia"/>
          <w:color w:val="000000"/>
          <w:sz w:val="18"/>
          <w:szCs w:val="18"/>
        </w:rPr>
        <w:br/>
      </w:r>
      <w:r>
        <w:rPr>
          <w:rStyle w:val="fontstyle01"/>
          <w:rFonts w:hint="default"/>
        </w:rPr>
        <w:t>在松江服务不少于 10 年）；</w:t>
      </w:r>
      <w:r>
        <w:rPr>
          <w:rFonts w:hint="eastAsia"/>
          <w:color w:val="000000"/>
          <w:sz w:val="18"/>
          <w:szCs w:val="18"/>
        </w:rPr>
        <w:br/>
      </w:r>
      <w:r>
        <w:rPr>
          <w:rStyle w:val="fontstyle01"/>
          <w:rFonts w:hint="default"/>
        </w:rPr>
        <w:t>10、其它相关材料（包括企业提供税务部门出具的企业近 3 年纳税情况证明，企</w:t>
      </w:r>
      <w:r>
        <w:rPr>
          <w:rFonts w:hint="eastAsia"/>
          <w:color w:val="000000"/>
          <w:sz w:val="18"/>
          <w:szCs w:val="18"/>
        </w:rPr>
        <w:br/>
      </w:r>
      <w:r>
        <w:rPr>
          <w:rStyle w:val="fontstyle01"/>
          <w:rFonts w:hint="default"/>
        </w:rPr>
        <w:t>业提供配套资助的相关凭证、申请人个人银行卡账号等）。</w:t>
      </w:r>
      <w:r>
        <w:rPr>
          <w:rFonts w:hint="eastAsia"/>
          <w:color w:val="000000"/>
          <w:sz w:val="18"/>
          <w:szCs w:val="18"/>
        </w:rPr>
        <w:br/>
      </w:r>
      <w:r>
        <w:rPr>
          <w:rStyle w:val="fontstyle01"/>
          <w:rFonts w:hint="default"/>
        </w:rPr>
        <w:t>注意事项：</w:t>
      </w:r>
      <w:r>
        <w:rPr>
          <w:rFonts w:hint="eastAsia"/>
          <w:color w:val="000000"/>
          <w:sz w:val="18"/>
          <w:szCs w:val="18"/>
        </w:rPr>
        <w:br/>
      </w:r>
      <w:r>
        <w:rPr>
          <w:rStyle w:val="fontstyle01"/>
          <w:rFonts w:hint="default"/>
        </w:rPr>
        <w:t>1、如当年审批通过扶持资金发放总额超过区人才工作协调小组确定的年度扶持资</w:t>
      </w:r>
      <w:r>
        <w:rPr>
          <w:rFonts w:hint="eastAsia"/>
          <w:color w:val="000000"/>
          <w:sz w:val="18"/>
          <w:szCs w:val="18"/>
        </w:rPr>
        <w:br/>
      </w:r>
      <w:r>
        <w:rPr>
          <w:rStyle w:val="fontstyle01"/>
          <w:rFonts w:hint="default"/>
        </w:rPr>
        <w:t>金总额的，按排序实行轮候制度，延后发放；</w:t>
      </w:r>
      <w:r>
        <w:rPr>
          <w:rFonts w:hint="eastAsia"/>
          <w:color w:val="000000"/>
          <w:sz w:val="18"/>
          <w:szCs w:val="18"/>
        </w:rPr>
        <w:br/>
      </w:r>
      <w:r>
        <w:rPr>
          <w:rStyle w:val="fontstyle01"/>
          <w:rFonts w:hint="default"/>
        </w:rPr>
        <w:t>2、对上述人才享受购房补贴购买的住房 10 年内进行限权交易，上述人才实际服</w:t>
      </w:r>
      <w:r>
        <w:rPr>
          <w:rFonts w:hint="eastAsia"/>
          <w:color w:val="000000"/>
          <w:sz w:val="18"/>
          <w:szCs w:val="18"/>
        </w:rPr>
        <w:br/>
      </w:r>
      <w:r>
        <w:rPr>
          <w:rStyle w:val="fontstyle01"/>
          <w:rFonts w:hint="default"/>
        </w:rPr>
        <w:t>务不满 10 年离开松江的，按不满 1 年限每年 10%的比例将购房补贴款退回区人才发展</w:t>
      </w:r>
      <w:r>
        <w:rPr>
          <w:rFonts w:hint="eastAsia"/>
          <w:color w:val="000000"/>
          <w:sz w:val="18"/>
          <w:szCs w:val="18"/>
        </w:rPr>
        <w:br/>
      </w:r>
      <w:r>
        <w:rPr>
          <w:rStyle w:val="fontstyle01"/>
          <w:rFonts w:hint="default"/>
        </w:rPr>
        <w:t>资金专户。</w:t>
      </w:r>
      <w:r>
        <w:rPr>
          <w:rFonts w:hint="eastAsia"/>
          <w:color w:val="000000"/>
          <w:sz w:val="18"/>
          <w:szCs w:val="18"/>
        </w:rPr>
        <w:br/>
      </w:r>
      <w:r>
        <w:rPr>
          <w:rStyle w:val="fontstyle01"/>
          <w:rFonts w:hint="default"/>
        </w:rPr>
        <w:t>申报须知：</w:t>
      </w:r>
      <w:r>
        <w:rPr>
          <w:rFonts w:hint="eastAsia"/>
          <w:color w:val="000000"/>
          <w:sz w:val="18"/>
          <w:szCs w:val="18"/>
        </w:rPr>
        <w:br/>
      </w:r>
      <w:r>
        <w:rPr>
          <w:rStyle w:val="fontstyle01"/>
          <w:rFonts w:hint="default"/>
        </w:rPr>
        <w:t>受理机构：松江区人才服务中心</w:t>
      </w:r>
      <w:r>
        <w:rPr>
          <w:rFonts w:hint="eastAsia"/>
          <w:color w:val="000000"/>
          <w:sz w:val="18"/>
          <w:szCs w:val="18"/>
        </w:rPr>
        <w:br/>
      </w:r>
      <w:r>
        <w:rPr>
          <w:rStyle w:val="fontstyle01"/>
          <w:rFonts w:hint="default"/>
        </w:rPr>
        <w:t>联系地址：松江区乐都西路 867 号 5 号楼 1 楼</w:t>
      </w:r>
      <w:r>
        <w:rPr>
          <w:rFonts w:hint="eastAsia"/>
          <w:color w:val="000000"/>
          <w:sz w:val="18"/>
          <w:szCs w:val="18"/>
        </w:rPr>
        <w:br/>
      </w:r>
      <w:r>
        <w:rPr>
          <w:rStyle w:val="fontstyle01"/>
          <w:rFonts w:hint="default"/>
        </w:rPr>
        <w:t>联系电话： 37043811</w:t>
      </w:r>
      <w:bookmarkStart w:id="0" w:name="_GoBack"/>
      <w:bookmarkEnd w:id="0"/>
    </w:p>
    <w:sectPr w:rsidR="00650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0F"/>
    <w:rsid w:val="001F7137"/>
    <w:rsid w:val="002D465C"/>
    <w:rsid w:val="00392DEA"/>
    <w:rsid w:val="00551BE2"/>
    <w:rsid w:val="00672B93"/>
    <w:rsid w:val="00C5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6C4A-3FF4-4C45-BB4D-6122BEF1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EA"/>
    <w:pPr>
      <w:widowControl w:val="0"/>
      <w:spacing w:line="360" w:lineRule="auto"/>
      <w:jc w:val="both"/>
    </w:pPr>
    <w:rPr>
      <w:sz w:val="24"/>
    </w:rPr>
  </w:style>
  <w:style w:type="paragraph" w:styleId="1">
    <w:name w:val="heading 1"/>
    <w:basedOn w:val="a"/>
    <w:next w:val="a"/>
    <w:link w:val="1Char"/>
    <w:uiPriority w:val="9"/>
    <w:qFormat/>
    <w:rsid w:val="00551BE2"/>
    <w:pPr>
      <w:keepNext/>
      <w:keepLines/>
      <w:jc w:val="center"/>
      <w:outlineLvl w:val="0"/>
    </w:pPr>
    <w:rPr>
      <w:b/>
      <w:bCs/>
      <w:kern w:val="44"/>
      <w:sz w:val="44"/>
      <w:szCs w:val="44"/>
    </w:rPr>
  </w:style>
  <w:style w:type="paragraph" w:styleId="3">
    <w:name w:val="heading 3"/>
    <w:basedOn w:val="a"/>
    <w:next w:val="a"/>
    <w:link w:val="3Char"/>
    <w:autoRedefine/>
    <w:uiPriority w:val="9"/>
    <w:unhideWhenUsed/>
    <w:qFormat/>
    <w:rsid w:val="00551BE2"/>
    <w:pPr>
      <w:keepNext/>
      <w:keepLines/>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1BE2"/>
    <w:rPr>
      <w:b/>
      <w:bCs/>
      <w:kern w:val="44"/>
      <w:sz w:val="44"/>
      <w:szCs w:val="44"/>
    </w:rPr>
  </w:style>
  <w:style w:type="character" w:customStyle="1" w:styleId="3Char">
    <w:name w:val="标题 3 Char"/>
    <w:basedOn w:val="a0"/>
    <w:link w:val="3"/>
    <w:uiPriority w:val="9"/>
    <w:rsid w:val="00551BE2"/>
    <w:rPr>
      <w:b/>
      <w:bCs/>
      <w:sz w:val="32"/>
      <w:szCs w:val="32"/>
    </w:rPr>
  </w:style>
  <w:style w:type="character" w:customStyle="1" w:styleId="fontstyle01">
    <w:name w:val="fontstyle01"/>
    <w:basedOn w:val="a0"/>
    <w:rsid w:val="002D465C"/>
    <w:rPr>
      <w:rFonts w:ascii="宋体" w:eastAsia="宋体" w:hAnsi="宋体" w:hint="eastAsia"/>
      <w:b w:val="0"/>
      <w:bCs w:val="0"/>
      <w:i w:val="0"/>
      <w:iCs w:val="0"/>
      <w:color w:val="000000"/>
      <w:sz w:val="18"/>
      <w:szCs w:val="18"/>
    </w:rPr>
  </w:style>
  <w:style w:type="character" w:customStyle="1" w:styleId="fontstyle21">
    <w:name w:val="fontstyle21"/>
    <w:basedOn w:val="a0"/>
    <w:rsid w:val="002D465C"/>
    <w:rPr>
      <w:rFonts w:ascii="Times New Roman" w:hAnsi="Times New Roman" w:cs="Times New 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2018-05-16T03:23:00Z</dcterms:created>
  <dcterms:modified xsi:type="dcterms:W3CDTF">2018-05-16T03:23:00Z</dcterms:modified>
</cp:coreProperties>
</file>