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62" w:rsidRPr="00AE2762" w:rsidRDefault="00AE2762" w:rsidP="00AE2762">
      <w:pPr>
        <w:widowControl/>
        <w:shd w:val="clear" w:color="auto" w:fill="FFFFFF"/>
        <w:spacing w:after="150"/>
        <w:jc w:val="center"/>
        <w:rPr>
          <w:rFonts w:ascii="Open Sans" w:eastAsia="宋体" w:hAnsi="Open Sans" w:cs="Open Sans"/>
          <w:color w:val="1B7CEF"/>
          <w:kern w:val="0"/>
          <w:sz w:val="30"/>
          <w:szCs w:val="30"/>
        </w:rPr>
      </w:pPr>
      <w:r w:rsidRPr="00AE2762">
        <w:rPr>
          <w:rFonts w:ascii="Open Sans" w:eastAsia="宋体" w:hAnsi="Open Sans" w:cs="Open Sans"/>
          <w:color w:val="1B7CEF"/>
          <w:kern w:val="0"/>
          <w:sz w:val="30"/>
          <w:szCs w:val="30"/>
        </w:rPr>
        <w:t>【科技部】</w:t>
      </w:r>
      <w:bookmarkStart w:id="0" w:name="_GoBack"/>
      <w:r w:rsidRPr="00AE2762">
        <w:rPr>
          <w:rFonts w:ascii="Open Sans" w:eastAsia="宋体" w:hAnsi="Open Sans" w:cs="Open Sans"/>
          <w:color w:val="1B7CEF"/>
          <w:kern w:val="0"/>
          <w:sz w:val="30"/>
          <w:szCs w:val="30"/>
        </w:rPr>
        <w:t>关于发布国家重点研发计划</w:t>
      </w:r>
      <w:r w:rsidRPr="00AE2762">
        <w:rPr>
          <w:rFonts w:ascii="Open Sans" w:eastAsia="宋体" w:hAnsi="Open Sans" w:cs="Open Sans"/>
          <w:color w:val="1B7CEF"/>
          <w:kern w:val="0"/>
          <w:sz w:val="30"/>
          <w:szCs w:val="30"/>
        </w:rPr>
        <w:t>“</w:t>
      </w:r>
      <w:r w:rsidRPr="00AE2762">
        <w:rPr>
          <w:rFonts w:ascii="Open Sans" w:eastAsia="宋体" w:hAnsi="Open Sans" w:cs="Open Sans"/>
          <w:color w:val="1B7CEF"/>
          <w:kern w:val="0"/>
          <w:sz w:val="30"/>
          <w:szCs w:val="30"/>
        </w:rPr>
        <w:t>重大自然灾害监测预警与防范</w:t>
      </w:r>
      <w:r w:rsidRPr="00AE2762">
        <w:rPr>
          <w:rFonts w:ascii="Open Sans" w:eastAsia="宋体" w:hAnsi="Open Sans" w:cs="Open Sans"/>
          <w:color w:val="1B7CEF"/>
          <w:kern w:val="0"/>
          <w:sz w:val="30"/>
          <w:szCs w:val="30"/>
        </w:rPr>
        <w:t>”</w:t>
      </w:r>
      <w:r w:rsidRPr="00AE2762">
        <w:rPr>
          <w:rFonts w:ascii="Open Sans" w:eastAsia="宋体" w:hAnsi="Open Sans" w:cs="Open Sans"/>
          <w:color w:val="1B7CEF"/>
          <w:kern w:val="0"/>
          <w:sz w:val="30"/>
          <w:szCs w:val="30"/>
        </w:rPr>
        <w:t>等重点专项</w:t>
      </w:r>
      <w:r w:rsidRPr="00AE2762">
        <w:rPr>
          <w:rFonts w:ascii="Open Sans" w:eastAsia="宋体" w:hAnsi="Open Sans" w:cs="Open Sans"/>
          <w:color w:val="1B7CEF"/>
          <w:kern w:val="0"/>
          <w:sz w:val="30"/>
          <w:szCs w:val="30"/>
        </w:rPr>
        <w:t>2020</w:t>
      </w:r>
      <w:r w:rsidRPr="00AE2762">
        <w:rPr>
          <w:rFonts w:ascii="Open Sans" w:eastAsia="宋体" w:hAnsi="Open Sans" w:cs="Open Sans"/>
          <w:color w:val="1B7CEF"/>
          <w:kern w:val="0"/>
          <w:sz w:val="30"/>
          <w:szCs w:val="30"/>
        </w:rPr>
        <w:t>年度项目申报指南的通知</w:t>
      </w:r>
      <w:bookmarkEnd w:id="0"/>
    </w:p>
    <w:p w:rsidR="00AE2762" w:rsidRPr="00AE2762" w:rsidRDefault="00AE2762" w:rsidP="00AE2762">
      <w:pPr>
        <w:widowControl/>
        <w:shd w:val="clear" w:color="auto" w:fill="FFFFFF"/>
        <w:jc w:val="center"/>
        <w:rPr>
          <w:rFonts w:ascii="Open Sans" w:eastAsia="宋体" w:hAnsi="Open Sans" w:cs="Open Sans"/>
          <w:color w:val="1B7CEF"/>
          <w:kern w:val="0"/>
          <w:sz w:val="30"/>
          <w:szCs w:val="30"/>
        </w:rPr>
      </w:pPr>
      <w:r w:rsidRPr="00AE2762">
        <w:rPr>
          <w:rFonts w:ascii="Open Sans" w:eastAsia="宋体" w:hAnsi="Open Sans" w:cs="Open Sans"/>
          <w:color w:val="1B7CEF"/>
          <w:kern w:val="0"/>
          <w:sz w:val="24"/>
          <w:szCs w:val="24"/>
        </w:rPr>
        <w:t> </w:t>
      </w:r>
      <w:r w:rsidRPr="00AE2762">
        <w:rPr>
          <w:rFonts w:ascii="Open Sans" w:eastAsia="宋体" w:hAnsi="Open Sans" w:cs="Open Sans"/>
          <w:color w:val="1B7CEF"/>
          <w:kern w:val="0"/>
          <w:sz w:val="24"/>
          <w:szCs w:val="24"/>
        </w:rPr>
        <w:t>科研立项</w:t>
      </w:r>
      <w:r w:rsidRPr="00AE2762">
        <w:rPr>
          <w:rFonts w:ascii="Open Sans" w:eastAsia="宋体" w:hAnsi="Open Sans" w:cs="Open Sans"/>
          <w:color w:val="1B7CEF"/>
          <w:kern w:val="0"/>
          <w:sz w:val="24"/>
          <w:szCs w:val="24"/>
        </w:rPr>
        <w:t>  2020-03-27  692</w:t>
      </w:r>
    </w:p>
    <w:p w:rsidR="00AE2762" w:rsidRPr="00AE2762" w:rsidRDefault="00AE2762" w:rsidP="00AE2762">
      <w:pPr>
        <w:widowControl/>
        <w:shd w:val="clear" w:color="auto" w:fill="FFFFFF"/>
        <w:jc w:val="left"/>
        <w:rPr>
          <w:rFonts w:ascii="Open Sans" w:eastAsia="宋体" w:hAnsi="Open Sans" w:cs="Open Sans"/>
          <w:color w:val="606C71"/>
          <w:kern w:val="0"/>
          <w:sz w:val="24"/>
          <w:szCs w:val="24"/>
        </w:rPr>
      </w:pPr>
      <w:r w:rsidRPr="00AE2762">
        <w:rPr>
          <w:rFonts w:ascii="宋体" w:eastAsia="宋体" w:hAnsi="宋体" w:cs="Open Sans" w:hint="eastAsia"/>
          <w:color w:val="606C71"/>
          <w:kern w:val="0"/>
          <w:sz w:val="24"/>
          <w:szCs w:val="24"/>
        </w:rPr>
        <w:t>各省、自治区、直辖市及计划单列市科技厅（委、局），新疆生产建设兵团科技局，国务院各有关部门科技主管司局，各有关单位：</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根据国务院印发的《关于深化中央财政科技计划（专项、基金等）管理改革的方案》（国发〔2014〕64号）的总体部署，按照国家重点研发计划组织管理的相关要求，现将“重大自然灾害监测预警与防范”等重点专项2020年度项目申报指南予以公布。请根据指南要求组织项目申报工作。有关事项通知如下。</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一、项目组织申报工作流程</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2. 项目的组织实施应整合集成全国相关领域的优势创新团队，聚焦研发问题，强化基础研究、共性关键技术研发和典型应用示范各项任务间的统筹衔接，集中力量，联合攻关。</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3. 国家重点研发计划项目申报评审采取填写预申报书、正式申报书两步进行，具体工作流程如下。</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项目申报单位根据指南相关申报要求，通过国家科技管理信息系统填写并提交3000字左右的项目预申报书，详细说明申报项目的目标和指标，简要说明创新思路、技术路线和研究基础。从指南发布日到预申报书受理截止日不少于50天。</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——各推荐单位加强对所推荐的项目申报材料审核把关，按时将推荐项目通过国家科技管理信息系统统一报送。</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——专业机构受理项目预申报。为确保合理的竞争度，对于非定向申报的单个指南方向，若申报团队数量不多于拟支持的项目数量，该指南方向不启动后续项目评审立项程序，择期重新研究发布指南。</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——申报单位在接到专业机构关于进入答辩评审的通知后，通过国家科技管理信息系统填写并提交项目正式申报书。正式申报书受理时间为30天。</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——专业机构对进入答辩评审的项目申报书进行形式审查，并组织答辩评</w:t>
      </w:r>
      <w:r w:rsidRPr="00AE2762">
        <w:rPr>
          <w:rFonts w:ascii="宋体" w:eastAsia="宋体" w:hAnsi="宋体" w:cs="Open Sans" w:hint="eastAsia"/>
          <w:color w:val="606C71"/>
          <w:kern w:val="0"/>
          <w:sz w:val="24"/>
          <w:szCs w:val="24"/>
        </w:rPr>
        <w:lastRenderedPageBreak/>
        <w:t>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二、组织申报的推荐单位</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1. 国务院有关部门科技主管司局；</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2. 各省、自治区、直辖市、计划单列市及新疆生产建设兵团科技主管部门；</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3. 原工业部门转制成立的行业协会；</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4. 纳入科技部试点范围并且评估结果为A类的产业技术创新战略联盟，以及纳入科技部、财政部开展的科技服务业创新发展行业试点联盟。</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三、申报资格要求</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1. 项目牵头申报单位和参与单位应为中国大陆境内注册的科研院所、高等学校和企业等，具有独立法人资格，注册时间为2019年3月31日前，有较强的科技研发能力和条件，运行管理规范。国家机关不得牵头或参与申报。</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项目牵头申报单位、项目参与单位以及项目团队成员诚信状况良好，无在惩戒执行期内的科研严重失信行为记录和相关社会领域信用“黑名单”记录。</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申报单位同一个项目只能通过单个推荐单位申报，不得多头申报和重复申报。</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2. 项目（课题）负责人须具有高级职称或博士学位，1960年1月1日以后出生，每年用于项目的工作时间不得少于6个月。</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3. 项目（课题）负责人原则上应为该项目（课题）主体研究思路的提出者和实际主持研究的科技人员。中央和地方各级国家机关的公务人员（包括行使科技计划管理职能的其他人员）不得申报项目（课题）。</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4. 项目（课题）负责人限申报1个项目（课题）；国家科技重大专项、国家重点研发计划重点专项、科技创新2030—重大项目的在研项目（含任务或课题）负责人不得牵头申报项目（课题）。国家重点研发计划重点专项、科技创新2030—重大项目的在研项目负责人（不含任务或课题负责人）也不得参与申报项目（课题）。</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重点专项项目（课题）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计划任务书执行期（包括延期后的执行期）到2020年12月31日之前的在研项目（含任务或课题）不在限项范围内。</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lastRenderedPageBreak/>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5. 特邀咨评委委员不能申报项目（课题）；参与重点专项实施方案或本年度项目指南编制的专家，不能申报该重点专项项目（课题）。</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7. 申报项目受理后，原则上不能更改申报单位和负责人。</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8. 项目的具体申报要求，详见各重点专项的申报指南。</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各申报单位在正式提交项目申报书前可利用国家科技管理信息系统公共服务平台查询相关科研人员承担国家科技重大专项、国家重点研发计划重点专项、科技创新2030—重大项目在研项目（含任务或课题）情况，避免重复申报。</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四、具体申报方式</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项目申报单位网上填报预申报书的受理时间为：2020年4月23日8:00至5月25日16:00。进入答辩评审环节的申报项目，由申报单位按要求填报正式申报书，并通过国家科技管理信息系统提交，具体时间和有关要求另行通知。</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2. 组织推荐。请各推荐单位于2020年6月1日16:00前通过国家科技管理信息系统公共服务平台逐项确认推荐项目，并将加盖推荐单位公章的推荐函以电子扫描件上传。</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3. 技术咨询电话及邮箱：</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010-58882999（中继线），program@istic.ac.cn。</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4. 各重点专项业务咨询电话如下。</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（1）“重大自然灾害监测预警与防范”重点专项咨询电话：010-58884888，010-58884892。</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（2）“重大自然灾害监测预警与防范”重点专项（文化遗产保护利用专题任务）咨询电话：010-58884828。</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（3）“固废资源化”重点专项咨询电话：010-58884891，010-58884896。</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（4）“场地土壤污染成因与治理技术”重点专项咨询电话：010-58884866，010-58884848。</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（5）“科技冬奥”重点专项咨询电话：010-58884856，010-58884857。</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（6）“主动健康和老龄化科技应对”重点专项咨询电话：010-88225057，010-88225093。</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（7）“重大慢性非传染性疾病防控研究”重点专项咨询电话：010-88225068，010-88225121。</w:t>
      </w:r>
      <w:r w:rsidRPr="00AE2762">
        <w:rPr>
          <w:rFonts w:ascii="Open Sans" w:eastAsia="宋体" w:hAnsi="Open Sans" w:cs="Open Sans"/>
          <w:color w:val="606C71"/>
          <w:kern w:val="0"/>
          <w:sz w:val="24"/>
          <w:szCs w:val="24"/>
        </w:rPr>
        <w:br/>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 </w:t>
      </w:r>
      <w:r w:rsidRPr="00AE2762">
        <w:rPr>
          <w:rFonts w:ascii="宋体" w:eastAsia="宋体" w:hAnsi="宋体" w:cs="Open Sans" w:hint="eastAsia"/>
          <w:color w:val="606C71"/>
          <w:kern w:val="0"/>
          <w:sz w:val="24"/>
          <w:szCs w:val="24"/>
        </w:rPr>
        <w:t>（8）“重大科学仪器设备开发”重点专项咨询电话：010-68104402，010-68104487。</w:t>
      </w:r>
      <w:r w:rsidRPr="00AE2762">
        <w:rPr>
          <w:rFonts w:ascii="Open Sans" w:eastAsia="宋体" w:hAnsi="Open Sans" w:cs="Open Sans"/>
          <w:color w:val="606C71"/>
          <w:kern w:val="0"/>
          <w:sz w:val="24"/>
          <w:szCs w:val="24"/>
        </w:rPr>
        <w:br/>
      </w:r>
    </w:p>
    <w:p w:rsidR="00AE2762" w:rsidRPr="00AE2762" w:rsidRDefault="00AE2762" w:rsidP="00AE2762">
      <w:pPr>
        <w:widowControl/>
        <w:shd w:val="clear" w:color="auto" w:fill="FFFFFF"/>
        <w:spacing w:before="100" w:beforeAutospacing="1" w:after="100" w:afterAutospacing="1"/>
        <w:jc w:val="left"/>
        <w:rPr>
          <w:rFonts w:ascii="Open Sans" w:eastAsia="宋体" w:hAnsi="Open Sans" w:cs="Open Sans"/>
          <w:color w:val="606C71"/>
          <w:kern w:val="0"/>
          <w:sz w:val="24"/>
          <w:szCs w:val="24"/>
        </w:rPr>
      </w:pPr>
      <w:r w:rsidRPr="00AE2762">
        <w:rPr>
          <w:rFonts w:ascii="Open Sans" w:eastAsia="宋体" w:hAnsi="Open Sans" w:cs="Open Sans"/>
          <w:color w:val="606C71"/>
          <w:kern w:val="0"/>
          <w:sz w:val="24"/>
          <w:szCs w:val="24"/>
        </w:rPr>
        <w:lastRenderedPageBreak/>
        <w:t>附件</w:t>
      </w:r>
      <w:r w:rsidRPr="00AE2762">
        <w:rPr>
          <w:rFonts w:ascii="Open Sans" w:eastAsia="宋体" w:hAnsi="Open Sans" w:cs="Open Sans"/>
          <w:color w:val="606C71"/>
          <w:kern w:val="0"/>
          <w:sz w:val="24"/>
          <w:szCs w:val="24"/>
        </w:rPr>
        <w:t>:</w:t>
      </w:r>
    </w:p>
    <w:p w:rsidR="00AE2762" w:rsidRPr="00AE2762" w:rsidRDefault="00AE2762" w:rsidP="00AE2762">
      <w:pPr>
        <w:widowControl/>
        <w:shd w:val="clear" w:color="auto" w:fill="FFFFFF"/>
        <w:spacing w:before="100" w:beforeAutospacing="1" w:after="100" w:afterAutospacing="1"/>
        <w:jc w:val="left"/>
        <w:rPr>
          <w:rFonts w:ascii="Open Sans" w:eastAsia="宋体" w:hAnsi="Open Sans" w:cs="Open Sans"/>
          <w:color w:val="606C71"/>
          <w:kern w:val="0"/>
          <w:sz w:val="24"/>
          <w:szCs w:val="24"/>
        </w:rPr>
      </w:pPr>
      <w:hyperlink r:id="rId4" w:history="1">
        <w:r w:rsidRPr="00AE2762">
          <w:rPr>
            <w:rFonts w:ascii="Open Sans" w:eastAsia="宋体" w:hAnsi="Open Sans" w:cs="Open Sans"/>
            <w:color w:val="007BFF"/>
            <w:kern w:val="0"/>
            <w:sz w:val="24"/>
            <w:szCs w:val="24"/>
          </w:rPr>
          <w:t>申报指南</w:t>
        </w:r>
      </w:hyperlink>
      <w:r w:rsidRPr="00AE2762">
        <w:rPr>
          <w:rFonts w:ascii="Open Sans" w:eastAsia="宋体" w:hAnsi="Open Sans" w:cs="Open Sans"/>
          <w:color w:val="606C71"/>
          <w:kern w:val="0"/>
          <w:sz w:val="24"/>
          <w:szCs w:val="24"/>
        </w:rPr>
        <w:t> </w:t>
      </w:r>
    </w:p>
    <w:p w:rsidR="00AE2762" w:rsidRPr="00AE2762" w:rsidRDefault="00AE2762" w:rsidP="00AE2762">
      <w:pPr>
        <w:widowControl/>
        <w:shd w:val="clear" w:color="auto" w:fill="FFFFFF"/>
        <w:spacing w:before="100" w:beforeAutospacing="1" w:after="100" w:afterAutospacing="1"/>
        <w:jc w:val="left"/>
        <w:rPr>
          <w:rFonts w:ascii="Open Sans" w:eastAsia="宋体" w:hAnsi="Open Sans" w:cs="Open Sans"/>
          <w:color w:val="606C71"/>
          <w:kern w:val="0"/>
          <w:sz w:val="24"/>
          <w:szCs w:val="24"/>
        </w:rPr>
      </w:pPr>
      <w:r w:rsidRPr="00AE2762">
        <w:rPr>
          <w:rFonts w:ascii="Open Sans" w:eastAsia="宋体" w:hAnsi="Open Sans" w:cs="Open Sans"/>
          <w:color w:val="606C71"/>
          <w:kern w:val="0"/>
          <w:sz w:val="24"/>
          <w:szCs w:val="24"/>
        </w:rPr>
        <w:t>原文链接</w:t>
      </w:r>
      <w:r w:rsidRPr="00AE2762">
        <w:rPr>
          <w:rFonts w:ascii="Open Sans" w:eastAsia="宋体" w:hAnsi="Open Sans" w:cs="Open Sans"/>
          <w:color w:val="606C71"/>
          <w:kern w:val="0"/>
          <w:sz w:val="24"/>
          <w:szCs w:val="24"/>
        </w:rPr>
        <w:t>:</w:t>
      </w:r>
    </w:p>
    <w:p w:rsidR="00AE2762" w:rsidRPr="00AE2762" w:rsidRDefault="00AE2762" w:rsidP="00AE2762">
      <w:pPr>
        <w:widowControl/>
        <w:shd w:val="clear" w:color="auto" w:fill="FFFFFF"/>
        <w:spacing w:before="100" w:beforeAutospacing="1" w:after="100" w:afterAutospacing="1"/>
        <w:jc w:val="left"/>
        <w:rPr>
          <w:rFonts w:ascii="Open Sans" w:eastAsia="宋体" w:hAnsi="Open Sans" w:cs="Open Sans"/>
          <w:color w:val="606C71"/>
          <w:kern w:val="0"/>
          <w:sz w:val="24"/>
          <w:szCs w:val="24"/>
        </w:rPr>
      </w:pPr>
      <w:hyperlink r:id="rId5" w:tgtFrame="_blank" w:history="1">
        <w:r w:rsidRPr="00AE2762">
          <w:rPr>
            <w:rFonts w:ascii="Open Sans" w:eastAsia="宋体" w:hAnsi="Open Sans" w:cs="Open Sans"/>
            <w:color w:val="0056B3"/>
            <w:kern w:val="0"/>
            <w:sz w:val="24"/>
            <w:szCs w:val="24"/>
            <w:u w:val="single"/>
          </w:rPr>
          <w:t>https://service.most.gov.cn/kjjh_tztg_all/20200327/3273.html</w:t>
        </w:r>
      </w:hyperlink>
    </w:p>
    <w:p w:rsidR="002F7359" w:rsidRDefault="002F7359"/>
    <w:sectPr w:rsidR="002F73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B3"/>
    <w:rsid w:val="002F7359"/>
    <w:rsid w:val="009E1CB3"/>
    <w:rsid w:val="00AE2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EC6E5-3596-46A1-9297-8CC15651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762"/>
    <w:pPr>
      <w:widowControl/>
      <w:spacing w:before="100" w:beforeAutospacing="1" w:after="100" w:afterAutospacing="1"/>
      <w:jc w:val="left"/>
    </w:pPr>
    <w:rPr>
      <w:rFonts w:ascii="宋体" w:eastAsia="宋体" w:hAnsi="宋体" w:cs="宋体"/>
      <w:kern w:val="0"/>
      <w:sz w:val="24"/>
      <w:szCs w:val="24"/>
    </w:rPr>
  </w:style>
  <w:style w:type="character" w:customStyle="1" w:styleId="detail-type">
    <w:name w:val="detail-type"/>
    <w:basedOn w:val="a0"/>
    <w:rsid w:val="00AE2762"/>
  </w:style>
  <w:style w:type="character" w:customStyle="1" w:styleId="detail-time">
    <w:name w:val="detail-time"/>
    <w:basedOn w:val="a0"/>
    <w:rsid w:val="00AE2762"/>
  </w:style>
  <w:style w:type="character" w:styleId="a4">
    <w:name w:val="Hyperlink"/>
    <w:basedOn w:val="a0"/>
    <w:uiPriority w:val="99"/>
    <w:semiHidden/>
    <w:unhideWhenUsed/>
    <w:rsid w:val="00AE2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86824">
      <w:bodyDiv w:val="1"/>
      <w:marLeft w:val="0"/>
      <w:marRight w:val="0"/>
      <w:marTop w:val="0"/>
      <w:marBottom w:val="0"/>
      <w:divBdr>
        <w:top w:val="none" w:sz="0" w:space="0" w:color="auto"/>
        <w:left w:val="none" w:sz="0" w:space="0" w:color="auto"/>
        <w:bottom w:val="none" w:sz="0" w:space="0" w:color="auto"/>
        <w:right w:val="none" w:sz="0" w:space="0" w:color="auto"/>
      </w:divBdr>
      <w:divsChild>
        <w:div w:id="171804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acewang.com/NewHome/JumpLink?url=https://service.most.gov.cn/kjjh_tztg_all/20200327/3273.html" TargetMode="External"/><Relationship Id="rId4" Type="http://schemas.openxmlformats.org/officeDocument/2006/relationships/hyperlink" Target="https://www.chacewang.com/Home/OssDownload/upload/GovDUploadFiles/%E7%94%B3%E6%8A%A5%E6%8C%87%E5%8D%97_20200415305030252.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3495</Characters>
  <Application>Microsoft Office Word</Application>
  <DocSecurity>0</DocSecurity>
  <Lines>29</Lines>
  <Paragraphs>8</Paragraphs>
  <ScaleCrop>false</ScaleCrop>
  <Company>微软中国</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2020-05-13T06:37:00Z</dcterms:created>
  <dcterms:modified xsi:type="dcterms:W3CDTF">2020-05-13T06:37:00Z</dcterms:modified>
</cp:coreProperties>
</file>