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FB" w:rsidRPr="00631AFB" w:rsidRDefault="00631AFB" w:rsidP="00631AFB">
      <w:pPr>
        <w:widowControl/>
        <w:spacing w:after="150"/>
        <w:jc w:val="center"/>
        <w:outlineLvl w:val="1"/>
        <w:rPr>
          <w:rFonts w:ascii="inherit" w:eastAsia="微软雅黑" w:hAnsi="inherit" w:cs="宋体"/>
          <w:color w:val="00438A"/>
          <w:kern w:val="0"/>
          <w:sz w:val="30"/>
          <w:szCs w:val="30"/>
        </w:rPr>
      </w:pPr>
      <w:r w:rsidRPr="00631AFB">
        <w:rPr>
          <w:rFonts w:ascii="inherit" w:eastAsia="微软雅黑" w:hAnsi="inherit" w:cs="宋体"/>
          <w:color w:val="00438A"/>
          <w:kern w:val="0"/>
          <w:sz w:val="30"/>
          <w:szCs w:val="30"/>
        </w:rPr>
        <w:t>关于申报</w:t>
      </w:r>
      <w:r w:rsidRPr="00631AFB">
        <w:rPr>
          <w:rFonts w:ascii="inherit" w:eastAsia="微软雅黑" w:hAnsi="inherit" w:cs="宋体"/>
          <w:color w:val="00438A"/>
          <w:kern w:val="0"/>
          <w:sz w:val="30"/>
          <w:szCs w:val="30"/>
        </w:rPr>
        <w:t>“2020</w:t>
      </w:r>
      <w:r w:rsidRPr="00631AFB">
        <w:rPr>
          <w:rFonts w:ascii="inherit" w:eastAsia="微软雅黑" w:hAnsi="inherit" w:cs="宋体"/>
          <w:color w:val="00438A"/>
          <w:kern w:val="0"/>
          <w:sz w:val="30"/>
          <w:szCs w:val="30"/>
        </w:rPr>
        <w:t>年度闵行区知识产权分析评议和价值评估、承接科技成果转移转化项目补贴</w:t>
      </w:r>
      <w:r w:rsidRPr="00631AFB">
        <w:rPr>
          <w:rFonts w:ascii="inherit" w:eastAsia="微软雅黑" w:hAnsi="inherit" w:cs="宋体"/>
          <w:color w:val="00438A"/>
          <w:kern w:val="0"/>
          <w:sz w:val="30"/>
          <w:szCs w:val="30"/>
        </w:rPr>
        <w:t>”</w:t>
      </w:r>
      <w:r w:rsidRPr="00631AFB">
        <w:rPr>
          <w:rFonts w:ascii="inherit" w:eastAsia="微软雅黑" w:hAnsi="inherit" w:cs="宋体"/>
          <w:color w:val="00438A"/>
          <w:kern w:val="0"/>
          <w:sz w:val="30"/>
          <w:szCs w:val="30"/>
        </w:rPr>
        <w:t>的通知</w:t>
      </w:r>
    </w:p>
    <w:p w:rsidR="00631AFB" w:rsidRPr="00631AFB" w:rsidRDefault="00631AFB" w:rsidP="00631AFB">
      <w:pPr>
        <w:widowControl/>
        <w:jc w:val="center"/>
        <w:outlineLvl w:val="1"/>
        <w:rPr>
          <w:rFonts w:ascii="inherit" w:eastAsia="微软雅黑" w:hAnsi="inherit" w:cs="宋体"/>
          <w:color w:val="00438A"/>
          <w:kern w:val="0"/>
          <w:sz w:val="30"/>
          <w:szCs w:val="30"/>
        </w:rPr>
      </w:pPr>
      <w:r w:rsidRPr="00631AFB">
        <w:rPr>
          <w:rFonts w:ascii="inherit" w:eastAsia="微软雅黑" w:hAnsi="inherit" w:cs="宋体"/>
          <w:color w:val="999999"/>
          <w:kern w:val="0"/>
          <w:sz w:val="18"/>
          <w:szCs w:val="18"/>
        </w:rPr>
        <w:t>来源：</w:t>
      </w:r>
      <w:r w:rsidRPr="00631AFB">
        <w:rPr>
          <w:rFonts w:ascii="inherit" w:eastAsia="微软雅黑" w:hAnsi="inherit" w:cs="宋体"/>
          <w:color w:val="999999"/>
          <w:kern w:val="0"/>
          <w:sz w:val="18"/>
          <w:szCs w:val="18"/>
        </w:rPr>
        <w:t xml:space="preserve"> </w:t>
      </w:r>
      <w:r w:rsidRPr="00631AFB">
        <w:rPr>
          <w:rFonts w:ascii="inherit" w:eastAsia="微软雅黑" w:hAnsi="inherit" w:cs="宋体"/>
          <w:color w:val="999999"/>
          <w:kern w:val="0"/>
          <w:sz w:val="18"/>
          <w:szCs w:val="18"/>
        </w:rPr>
        <w:t>区科委</w:t>
      </w:r>
      <w:r w:rsidRPr="00631AFB">
        <w:rPr>
          <w:rFonts w:ascii="inherit" w:eastAsia="微软雅黑" w:hAnsi="inherit" w:cs="宋体"/>
          <w:color w:val="999999"/>
          <w:kern w:val="0"/>
          <w:sz w:val="18"/>
          <w:szCs w:val="18"/>
        </w:rPr>
        <w:t xml:space="preserve"> 2020-07-24 </w:t>
      </w:r>
    </w:p>
    <w:p w:rsidR="00631AFB" w:rsidRPr="00631AFB" w:rsidRDefault="00631AFB" w:rsidP="00631AFB">
      <w:pPr>
        <w:widowControl/>
        <w:spacing w:after="150" w:line="555" w:lineRule="atLeast"/>
        <w:jc w:val="center"/>
        <w:rPr>
          <w:rFonts w:ascii="å®‹ä½“" w:eastAsia="å®‹ä½“" w:hAnsi="微软雅黑" w:cs="宋体"/>
          <w:kern w:val="0"/>
          <w:sz w:val="24"/>
          <w:szCs w:val="24"/>
        </w:rPr>
      </w:pPr>
      <w:r w:rsidRPr="00631AFB">
        <w:rPr>
          <w:rFonts w:ascii="å®‹ä½“" w:eastAsia="å®‹ä½“" w:hAnsi="微软雅黑" w:cs="宋体" w:hint="eastAsia"/>
          <w:b/>
          <w:bCs/>
          <w:kern w:val="0"/>
          <w:sz w:val="24"/>
          <w:szCs w:val="24"/>
        </w:rPr>
        <w:t>关于申报“2020年度闵行区知识产权分析评议和价值评估、承接科技成果转移转化项目补贴”的通知</w:t>
      </w:r>
    </w:p>
    <w:p w:rsidR="00631AFB" w:rsidRPr="00631AFB" w:rsidRDefault="00631AFB" w:rsidP="00631AFB">
      <w:pPr>
        <w:widowControl/>
        <w:spacing w:after="150" w:line="555" w:lineRule="atLeast"/>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 </w:t>
      </w:r>
    </w:p>
    <w:p w:rsidR="00631AFB" w:rsidRPr="00631AFB" w:rsidRDefault="00631AFB" w:rsidP="00631AFB">
      <w:pPr>
        <w:widowControl/>
        <w:spacing w:after="150" w:line="555" w:lineRule="atLeast"/>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区各有关单位：</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根据闵行区人民政府办公室关于印发《闵行区关于推进科技创新创业和成果转化的政策意见》（闵府规发〔2019〕1号）的通知要求，为鼓励开展知识产权分析评议和价值评估、鼓励企业承接科技成果转移转化项目，在成果转移转化过程中发生相关费用可享受资金补贴。现将有关事宜通知如下：</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一、知识产权分析评议和价值评估费用补贴</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（一）申请条件</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1、以推进成果转移转让和产业化为目的而开展的知识产权分析评议和价值评估；</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2、需与具备分析评议资质的专业服务机构开展合作。</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（二）扶持标准</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按照实际发生费用给予50%、每家单位每年最高50万元的资助。</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（三）申报方式与流程</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1、网上填报。符合申报要求的企业登陆“闵行区科创服务平台”（http://kc.shmh.gov.cn），点击“我要申报”/申报新项目，选择“科技政</w:t>
      </w:r>
      <w:r w:rsidRPr="00631AFB">
        <w:rPr>
          <w:rFonts w:ascii="å®‹ä½“" w:eastAsia="å®‹ä½“" w:hAnsi="微软雅黑" w:cs="宋体" w:hint="eastAsia"/>
          <w:kern w:val="0"/>
          <w:sz w:val="24"/>
          <w:szCs w:val="24"/>
        </w:rPr>
        <w:lastRenderedPageBreak/>
        <w:t>策”/2019年版闵行区科创政策申报/12、鼓励实施成果转移转化，进行项目申报。</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2、科委审核。申报单位提请申报后科委进行审核受理。</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（四）申报材料</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1、证明服务机构依法成立的相关注册登记证件及具备分析评议资质的相关证明；</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2、知识产权分析评议、价值评估相关报告；</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3、服务合同及实际发生费用发票复印件；</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4、后续开展成果转移转让和产业化的相关证明；</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5、其他相关证明材料。</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二、企业承接和实施科技成果转移转化项目补贴</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（一）申请条件</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1、企业承接高校、院所、企业的科技成果转让；</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2、企业间的成果转移转化受让方与转让方无关联关系；</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3、开展与产业化相关的中试、放大等事项。</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（二）扶持标准</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1、对企业承接和实施科技成果转移转化的项目，经评审，给予项目投入费用的30%、最高500万元的资助，同一项目执行期较长的，可每年申请一次当年度发生费用的补贴，累计不超过3年。</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2、对成果转化项目承担国家科技重大专项，或获得国家级、市级科技进步奖励的，或符合闵行产业定位的科技成果实施转化的,经评审，给予项目投入</w:t>
      </w:r>
      <w:r w:rsidRPr="00631AFB">
        <w:rPr>
          <w:rFonts w:ascii="å®‹ä½“" w:eastAsia="å®‹ä½“" w:hAnsi="微软雅黑" w:cs="宋体" w:hint="eastAsia"/>
          <w:kern w:val="0"/>
          <w:sz w:val="24"/>
          <w:szCs w:val="24"/>
        </w:rPr>
        <w:lastRenderedPageBreak/>
        <w:t>费用30%、最高1000万元的资助，同一项目执行期较长的，可每年申请一次当年度发生费用的补贴，累计不超过3年。</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（三）申报方式与流程</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1、网上填报。符合申报要求的企业登陆“闵行区科创服务平台”（http://kc.shmh.gov.cn），点击“我要申报”/申报新项目，选择“科技政策”/2019年版闵行区科创政策申报/12、鼓励实施成果转移转化，进行项目申报。</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2、科委审核。申报单位提请申报后科委进行审核受理。</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（四）申报材料</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1、《闵行区科技政策申请表》；</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2、承接和实施科技成果转移转化项目的合同、协议等相关证明资料；</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3、项目投入费用专项审计报告（项目投入费用包括成果价值评估费，转让费，中试、放大费，样机样品研制费，试制及技术工艺开发等相关费用）；</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4、项目获得国家科技部立项或国家级、市级科技进步奖励的相关证明；</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5、其他相关材料。</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三、申报时间</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以上两条政策均为全年申报。</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对于“企业承接和实施科技成果转移转化项目补贴”政策，区科委将于近期组织一批专家评审，请符合申报要求的单位于</w:t>
      </w:r>
      <w:r w:rsidRPr="00631AFB">
        <w:rPr>
          <w:rFonts w:ascii="å®‹ä½“" w:eastAsia="å®‹ä½“" w:hAnsi="微软雅黑" w:cs="宋体" w:hint="eastAsia"/>
          <w:b/>
          <w:bCs/>
          <w:kern w:val="0"/>
          <w:sz w:val="24"/>
          <w:szCs w:val="24"/>
        </w:rPr>
        <w:t>2020年8月7日</w:t>
      </w:r>
      <w:r w:rsidRPr="00631AFB">
        <w:rPr>
          <w:rFonts w:ascii="å®‹ä½“" w:eastAsia="å®‹ä½“" w:hAnsi="微软雅黑" w:cs="宋体" w:hint="eastAsia"/>
          <w:kern w:val="0"/>
          <w:sz w:val="24"/>
          <w:szCs w:val="24"/>
        </w:rPr>
        <w:t>前抓紧申报。</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四、申报咨询及系统技术咨询</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1、申报咨询</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lastRenderedPageBreak/>
        <w:t>区科委成果转化科 莘西路376号305办公室</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联 系 人：张思怡、徐 晖</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联系电话：64986317、64986169</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2、系统技术咨询</w:t>
      </w:r>
    </w:p>
    <w:p w:rsidR="00631AFB" w:rsidRPr="00631AFB" w:rsidRDefault="00631AFB" w:rsidP="00631AFB">
      <w:pPr>
        <w:widowControl/>
        <w:spacing w:after="150" w:line="555" w:lineRule="atLeast"/>
        <w:ind w:firstLine="600"/>
        <w:jc w:val="lef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申报中系统出现问题，请联系刘明，电话13816070542。</w:t>
      </w:r>
    </w:p>
    <w:p w:rsidR="00631AFB" w:rsidRPr="00631AFB" w:rsidRDefault="00631AFB" w:rsidP="00631AFB">
      <w:pPr>
        <w:widowControl/>
        <w:spacing w:after="150" w:line="555" w:lineRule="atLeast"/>
        <w:jc w:val="righ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 </w:t>
      </w:r>
    </w:p>
    <w:p w:rsidR="00631AFB" w:rsidRPr="00631AFB" w:rsidRDefault="00631AFB" w:rsidP="00631AFB">
      <w:pPr>
        <w:widowControl/>
        <w:spacing w:after="150" w:line="555" w:lineRule="atLeast"/>
        <w:jc w:val="righ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 </w:t>
      </w:r>
    </w:p>
    <w:p w:rsidR="00631AFB" w:rsidRPr="00631AFB" w:rsidRDefault="00631AFB" w:rsidP="00631AFB">
      <w:pPr>
        <w:widowControl/>
        <w:spacing w:after="150" w:line="555" w:lineRule="atLeast"/>
        <w:jc w:val="righ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闵行区科学技术委员会</w:t>
      </w:r>
    </w:p>
    <w:p w:rsidR="00631AFB" w:rsidRPr="00631AFB" w:rsidRDefault="00631AFB" w:rsidP="00631AFB">
      <w:pPr>
        <w:widowControl/>
        <w:spacing w:after="150" w:line="555" w:lineRule="atLeast"/>
        <w:ind w:right="225"/>
        <w:jc w:val="right"/>
        <w:rPr>
          <w:rFonts w:ascii="å®‹ä½“" w:eastAsia="å®‹ä½“" w:hAnsi="微软雅黑" w:cs="宋体" w:hint="eastAsia"/>
          <w:kern w:val="0"/>
          <w:sz w:val="24"/>
          <w:szCs w:val="24"/>
        </w:rPr>
      </w:pPr>
      <w:r w:rsidRPr="00631AFB">
        <w:rPr>
          <w:rFonts w:ascii="å®‹ä½“" w:eastAsia="å®‹ä½“" w:hAnsi="微软雅黑" w:cs="宋体" w:hint="eastAsia"/>
          <w:kern w:val="0"/>
          <w:sz w:val="24"/>
          <w:szCs w:val="24"/>
        </w:rPr>
        <w:t>2020年7月24日</w:t>
      </w:r>
    </w:p>
    <w:p w:rsidR="005369E0" w:rsidRPr="00631AFB" w:rsidRDefault="005369E0">
      <w:bookmarkStart w:id="0" w:name="_GoBack"/>
      <w:bookmarkEnd w:id="0"/>
    </w:p>
    <w:sectPr w:rsidR="005369E0" w:rsidRPr="00631A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52F" w:rsidRDefault="0038752F" w:rsidP="00D229DC">
      <w:r>
        <w:separator/>
      </w:r>
    </w:p>
  </w:endnote>
  <w:endnote w:type="continuationSeparator" w:id="0">
    <w:p w:rsidR="0038752F" w:rsidRDefault="0038752F" w:rsidP="00D2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å®‹ä½“">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52F" w:rsidRDefault="0038752F" w:rsidP="00D229DC">
      <w:r>
        <w:separator/>
      </w:r>
    </w:p>
  </w:footnote>
  <w:footnote w:type="continuationSeparator" w:id="0">
    <w:p w:rsidR="0038752F" w:rsidRDefault="0038752F" w:rsidP="00D22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D4"/>
    <w:rsid w:val="001C7DD4"/>
    <w:rsid w:val="0038752F"/>
    <w:rsid w:val="005369E0"/>
    <w:rsid w:val="00631AFB"/>
    <w:rsid w:val="00A86387"/>
    <w:rsid w:val="00D229DC"/>
    <w:rsid w:val="00FA4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CBD4E2-5DB3-46C6-B38B-7C7E142B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A402F"/>
    <w:pPr>
      <w:widowControl/>
      <w:spacing w:before="300" w:after="150"/>
      <w:jc w:val="left"/>
      <w:outlineLvl w:val="1"/>
    </w:pPr>
    <w:rPr>
      <w:rFonts w:ascii="inherit" w:eastAsia="宋体" w:hAnsi="inherit" w:cs="宋体"/>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29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29DC"/>
    <w:rPr>
      <w:sz w:val="18"/>
      <w:szCs w:val="18"/>
    </w:rPr>
  </w:style>
  <w:style w:type="paragraph" w:styleId="a4">
    <w:name w:val="footer"/>
    <w:basedOn w:val="a"/>
    <w:link w:val="Char0"/>
    <w:uiPriority w:val="99"/>
    <w:unhideWhenUsed/>
    <w:rsid w:val="00D229DC"/>
    <w:pPr>
      <w:tabs>
        <w:tab w:val="center" w:pos="4153"/>
        <w:tab w:val="right" w:pos="8306"/>
      </w:tabs>
      <w:snapToGrid w:val="0"/>
      <w:jc w:val="left"/>
    </w:pPr>
    <w:rPr>
      <w:sz w:val="18"/>
      <w:szCs w:val="18"/>
    </w:rPr>
  </w:style>
  <w:style w:type="character" w:customStyle="1" w:styleId="Char0">
    <w:name w:val="页脚 Char"/>
    <w:basedOn w:val="a0"/>
    <w:link w:val="a4"/>
    <w:uiPriority w:val="99"/>
    <w:rsid w:val="00D229DC"/>
    <w:rPr>
      <w:sz w:val="18"/>
      <w:szCs w:val="18"/>
    </w:rPr>
  </w:style>
  <w:style w:type="character" w:customStyle="1" w:styleId="2Char">
    <w:name w:val="标题 2 Char"/>
    <w:basedOn w:val="a0"/>
    <w:link w:val="2"/>
    <w:uiPriority w:val="9"/>
    <w:rsid w:val="00FA402F"/>
    <w:rPr>
      <w:rFonts w:ascii="inherit" w:eastAsia="宋体" w:hAnsi="inherit" w:cs="宋体"/>
      <w:kern w:val="0"/>
      <w:sz w:val="45"/>
      <w:szCs w:val="45"/>
    </w:rPr>
  </w:style>
  <w:style w:type="character" w:customStyle="1" w:styleId="margin-right-101">
    <w:name w:val="margin-right-101"/>
    <w:basedOn w:val="a0"/>
    <w:rsid w:val="00FA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88005">
      <w:bodyDiv w:val="1"/>
      <w:marLeft w:val="0"/>
      <w:marRight w:val="0"/>
      <w:marTop w:val="0"/>
      <w:marBottom w:val="0"/>
      <w:divBdr>
        <w:top w:val="none" w:sz="0" w:space="0" w:color="auto"/>
        <w:left w:val="none" w:sz="0" w:space="0" w:color="auto"/>
        <w:bottom w:val="none" w:sz="0" w:space="0" w:color="auto"/>
        <w:right w:val="none" w:sz="0" w:space="0" w:color="auto"/>
      </w:divBdr>
      <w:divsChild>
        <w:div w:id="1705640443">
          <w:marLeft w:val="0"/>
          <w:marRight w:val="0"/>
          <w:marTop w:val="0"/>
          <w:marBottom w:val="0"/>
          <w:divBdr>
            <w:top w:val="none" w:sz="0" w:space="0" w:color="auto"/>
            <w:left w:val="none" w:sz="0" w:space="0" w:color="auto"/>
            <w:bottom w:val="none" w:sz="0" w:space="0" w:color="auto"/>
            <w:right w:val="none" w:sz="0" w:space="0" w:color="auto"/>
          </w:divBdr>
          <w:divsChild>
            <w:div w:id="1794858330">
              <w:marLeft w:val="0"/>
              <w:marRight w:val="0"/>
              <w:marTop w:val="0"/>
              <w:marBottom w:val="0"/>
              <w:divBdr>
                <w:top w:val="none" w:sz="0" w:space="0" w:color="auto"/>
                <w:left w:val="none" w:sz="0" w:space="0" w:color="auto"/>
                <w:bottom w:val="none" w:sz="0" w:space="0" w:color="auto"/>
                <w:right w:val="none" w:sz="0" w:space="0" w:color="auto"/>
              </w:divBdr>
              <w:divsChild>
                <w:div w:id="1985431376">
                  <w:marLeft w:val="0"/>
                  <w:marRight w:val="0"/>
                  <w:marTop w:val="0"/>
                  <w:marBottom w:val="0"/>
                  <w:divBdr>
                    <w:top w:val="none" w:sz="0" w:space="0" w:color="auto"/>
                    <w:left w:val="none" w:sz="0" w:space="0" w:color="auto"/>
                    <w:bottom w:val="none" w:sz="0" w:space="0" w:color="auto"/>
                    <w:right w:val="none" w:sz="0" w:space="0" w:color="auto"/>
                  </w:divBdr>
                  <w:divsChild>
                    <w:div w:id="1312828008">
                      <w:marLeft w:val="0"/>
                      <w:marRight w:val="0"/>
                      <w:marTop w:val="0"/>
                      <w:marBottom w:val="0"/>
                      <w:divBdr>
                        <w:top w:val="none" w:sz="0" w:space="0" w:color="auto"/>
                        <w:left w:val="none" w:sz="0" w:space="0" w:color="auto"/>
                        <w:bottom w:val="none" w:sz="0" w:space="0" w:color="auto"/>
                        <w:right w:val="none" w:sz="0" w:space="0" w:color="auto"/>
                      </w:divBdr>
                      <w:divsChild>
                        <w:div w:id="587231846">
                          <w:marLeft w:val="-225"/>
                          <w:marRight w:val="-225"/>
                          <w:marTop w:val="0"/>
                          <w:marBottom w:val="0"/>
                          <w:divBdr>
                            <w:top w:val="none" w:sz="0" w:space="0" w:color="auto"/>
                            <w:left w:val="none" w:sz="0" w:space="0" w:color="auto"/>
                            <w:bottom w:val="none" w:sz="0" w:space="0" w:color="auto"/>
                            <w:right w:val="none" w:sz="0" w:space="0" w:color="auto"/>
                          </w:divBdr>
                          <w:divsChild>
                            <w:div w:id="1307324233">
                              <w:marLeft w:val="0"/>
                              <w:marRight w:val="0"/>
                              <w:marTop w:val="0"/>
                              <w:marBottom w:val="0"/>
                              <w:divBdr>
                                <w:top w:val="none" w:sz="0" w:space="0" w:color="auto"/>
                                <w:left w:val="none" w:sz="0" w:space="0" w:color="auto"/>
                                <w:bottom w:val="none" w:sz="0" w:space="0" w:color="auto"/>
                                <w:right w:val="none" w:sz="0" w:space="0" w:color="auto"/>
                              </w:divBdr>
                              <w:divsChild>
                                <w:div w:id="927807968">
                                  <w:marLeft w:val="0"/>
                                  <w:marRight w:val="0"/>
                                  <w:marTop w:val="0"/>
                                  <w:marBottom w:val="0"/>
                                  <w:divBdr>
                                    <w:top w:val="none" w:sz="0" w:space="0" w:color="auto"/>
                                    <w:left w:val="none" w:sz="0" w:space="0" w:color="auto"/>
                                    <w:bottom w:val="none" w:sz="0" w:space="0" w:color="auto"/>
                                    <w:right w:val="none" w:sz="0" w:space="0" w:color="auto"/>
                                  </w:divBdr>
                                  <w:divsChild>
                                    <w:div w:id="1685789235">
                                      <w:marLeft w:val="0"/>
                                      <w:marRight w:val="0"/>
                                      <w:marTop w:val="0"/>
                                      <w:marBottom w:val="0"/>
                                      <w:divBdr>
                                        <w:top w:val="none" w:sz="0" w:space="0" w:color="auto"/>
                                        <w:left w:val="none" w:sz="0" w:space="0" w:color="auto"/>
                                        <w:bottom w:val="none" w:sz="0" w:space="0" w:color="auto"/>
                                        <w:right w:val="none" w:sz="0" w:space="0" w:color="auto"/>
                                      </w:divBdr>
                                      <w:divsChild>
                                        <w:div w:id="927928145">
                                          <w:marLeft w:val="0"/>
                                          <w:marRight w:val="0"/>
                                          <w:marTop w:val="0"/>
                                          <w:marBottom w:val="0"/>
                                          <w:divBdr>
                                            <w:top w:val="none" w:sz="0" w:space="0" w:color="auto"/>
                                            <w:left w:val="none" w:sz="0" w:space="0" w:color="auto"/>
                                            <w:bottom w:val="none" w:sz="0" w:space="0" w:color="auto"/>
                                            <w:right w:val="none" w:sz="0" w:space="0" w:color="auto"/>
                                          </w:divBdr>
                                        </w:div>
                                        <w:div w:id="2704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040170">
      <w:bodyDiv w:val="1"/>
      <w:marLeft w:val="0"/>
      <w:marRight w:val="0"/>
      <w:marTop w:val="0"/>
      <w:marBottom w:val="0"/>
      <w:divBdr>
        <w:top w:val="none" w:sz="0" w:space="0" w:color="auto"/>
        <w:left w:val="none" w:sz="0" w:space="0" w:color="auto"/>
        <w:bottom w:val="none" w:sz="0" w:space="0" w:color="auto"/>
        <w:right w:val="none" w:sz="0" w:space="0" w:color="auto"/>
      </w:divBdr>
      <w:divsChild>
        <w:div w:id="403333034">
          <w:marLeft w:val="0"/>
          <w:marRight w:val="0"/>
          <w:marTop w:val="0"/>
          <w:marBottom w:val="0"/>
          <w:divBdr>
            <w:top w:val="none" w:sz="0" w:space="0" w:color="auto"/>
            <w:left w:val="none" w:sz="0" w:space="0" w:color="auto"/>
            <w:bottom w:val="none" w:sz="0" w:space="0" w:color="auto"/>
            <w:right w:val="none" w:sz="0" w:space="0" w:color="auto"/>
          </w:divBdr>
          <w:divsChild>
            <w:div w:id="832768418">
              <w:marLeft w:val="0"/>
              <w:marRight w:val="0"/>
              <w:marTop w:val="0"/>
              <w:marBottom w:val="0"/>
              <w:divBdr>
                <w:top w:val="none" w:sz="0" w:space="0" w:color="auto"/>
                <w:left w:val="none" w:sz="0" w:space="0" w:color="auto"/>
                <w:bottom w:val="none" w:sz="0" w:space="0" w:color="auto"/>
                <w:right w:val="none" w:sz="0" w:space="0" w:color="auto"/>
              </w:divBdr>
              <w:divsChild>
                <w:div w:id="205916862">
                  <w:marLeft w:val="0"/>
                  <w:marRight w:val="0"/>
                  <w:marTop w:val="0"/>
                  <w:marBottom w:val="0"/>
                  <w:divBdr>
                    <w:top w:val="none" w:sz="0" w:space="0" w:color="auto"/>
                    <w:left w:val="none" w:sz="0" w:space="0" w:color="auto"/>
                    <w:bottom w:val="none" w:sz="0" w:space="0" w:color="auto"/>
                    <w:right w:val="none" w:sz="0" w:space="0" w:color="auto"/>
                  </w:divBdr>
                  <w:divsChild>
                    <w:div w:id="2057730410">
                      <w:marLeft w:val="0"/>
                      <w:marRight w:val="0"/>
                      <w:marTop w:val="0"/>
                      <w:marBottom w:val="0"/>
                      <w:divBdr>
                        <w:top w:val="none" w:sz="0" w:space="0" w:color="auto"/>
                        <w:left w:val="none" w:sz="0" w:space="0" w:color="auto"/>
                        <w:bottom w:val="none" w:sz="0" w:space="0" w:color="auto"/>
                        <w:right w:val="none" w:sz="0" w:space="0" w:color="auto"/>
                      </w:divBdr>
                      <w:divsChild>
                        <w:div w:id="175578961">
                          <w:marLeft w:val="-225"/>
                          <w:marRight w:val="-225"/>
                          <w:marTop w:val="0"/>
                          <w:marBottom w:val="0"/>
                          <w:divBdr>
                            <w:top w:val="none" w:sz="0" w:space="0" w:color="auto"/>
                            <w:left w:val="none" w:sz="0" w:space="0" w:color="auto"/>
                            <w:bottom w:val="none" w:sz="0" w:space="0" w:color="auto"/>
                            <w:right w:val="none" w:sz="0" w:space="0" w:color="auto"/>
                          </w:divBdr>
                          <w:divsChild>
                            <w:div w:id="739912660">
                              <w:marLeft w:val="0"/>
                              <w:marRight w:val="0"/>
                              <w:marTop w:val="0"/>
                              <w:marBottom w:val="0"/>
                              <w:divBdr>
                                <w:top w:val="none" w:sz="0" w:space="0" w:color="auto"/>
                                <w:left w:val="none" w:sz="0" w:space="0" w:color="auto"/>
                                <w:bottom w:val="none" w:sz="0" w:space="0" w:color="auto"/>
                                <w:right w:val="none" w:sz="0" w:space="0" w:color="auto"/>
                              </w:divBdr>
                              <w:divsChild>
                                <w:div w:id="2063284576">
                                  <w:marLeft w:val="0"/>
                                  <w:marRight w:val="0"/>
                                  <w:marTop w:val="0"/>
                                  <w:marBottom w:val="0"/>
                                  <w:divBdr>
                                    <w:top w:val="none" w:sz="0" w:space="0" w:color="auto"/>
                                    <w:left w:val="none" w:sz="0" w:space="0" w:color="auto"/>
                                    <w:bottom w:val="none" w:sz="0" w:space="0" w:color="auto"/>
                                    <w:right w:val="none" w:sz="0" w:space="0" w:color="auto"/>
                                  </w:divBdr>
                                  <w:divsChild>
                                    <w:div w:id="1815831065">
                                      <w:marLeft w:val="0"/>
                                      <w:marRight w:val="0"/>
                                      <w:marTop w:val="0"/>
                                      <w:marBottom w:val="0"/>
                                      <w:divBdr>
                                        <w:top w:val="none" w:sz="0" w:space="0" w:color="auto"/>
                                        <w:left w:val="none" w:sz="0" w:space="0" w:color="auto"/>
                                        <w:bottom w:val="none" w:sz="0" w:space="0" w:color="auto"/>
                                        <w:right w:val="none" w:sz="0" w:space="0" w:color="auto"/>
                                      </w:divBdr>
                                      <w:divsChild>
                                        <w:div w:id="1613902036">
                                          <w:marLeft w:val="0"/>
                                          <w:marRight w:val="0"/>
                                          <w:marTop w:val="0"/>
                                          <w:marBottom w:val="0"/>
                                          <w:divBdr>
                                            <w:top w:val="none" w:sz="0" w:space="0" w:color="auto"/>
                                            <w:left w:val="none" w:sz="0" w:space="0" w:color="auto"/>
                                            <w:bottom w:val="none" w:sz="0" w:space="0" w:color="auto"/>
                                            <w:right w:val="none" w:sz="0" w:space="0" w:color="auto"/>
                                          </w:divBdr>
                                        </w:div>
                                        <w:div w:id="982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7709">
      <w:bodyDiv w:val="1"/>
      <w:marLeft w:val="0"/>
      <w:marRight w:val="0"/>
      <w:marTop w:val="0"/>
      <w:marBottom w:val="0"/>
      <w:divBdr>
        <w:top w:val="none" w:sz="0" w:space="0" w:color="auto"/>
        <w:left w:val="none" w:sz="0" w:space="0" w:color="auto"/>
        <w:bottom w:val="none" w:sz="0" w:space="0" w:color="auto"/>
        <w:right w:val="none" w:sz="0" w:space="0" w:color="auto"/>
      </w:divBdr>
      <w:divsChild>
        <w:div w:id="1756510297">
          <w:marLeft w:val="0"/>
          <w:marRight w:val="0"/>
          <w:marTop w:val="0"/>
          <w:marBottom w:val="0"/>
          <w:divBdr>
            <w:top w:val="none" w:sz="0" w:space="0" w:color="auto"/>
            <w:left w:val="none" w:sz="0" w:space="0" w:color="auto"/>
            <w:bottom w:val="none" w:sz="0" w:space="0" w:color="auto"/>
            <w:right w:val="none" w:sz="0" w:space="0" w:color="auto"/>
          </w:divBdr>
          <w:divsChild>
            <w:div w:id="423651845">
              <w:marLeft w:val="0"/>
              <w:marRight w:val="0"/>
              <w:marTop w:val="0"/>
              <w:marBottom w:val="0"/>
              <w:divBdr>
                <w:top w:val="none" w:sz="0" w:space="0" w:color="auto"/>
                <w:left w:val="none" w:sz="0" w:space="0" w:color="auto"/>
                <w:bottom w:val="none" w:sz="0" w:space="0" w:color="auto"/>
                <w:right w:val="none" w:sz="0" w:space="0" w:color="auto"/>
              </w:divBdr>
              <w:divsChild>
                <w:div w:id="1863978135">
                  <w:marLeft w:val="0"/>
                  <w:marRight w:val="0"/>
                  <w:marTop w:val="0"/>
                  <w:marBottom w:val="0"/>
                  <w:divBdr>
                    <w:top w:val="none" w:sz="0" w:space="0" w:color="auto"/>
                    <w:left w:val="none" w:sz="0" w:space="0" w:color="auto"/>
                    <w:bottom w:val="none" w:sz="0" w:space="0" w:color="auto"/>
                    <w:right w:val="none" w:sz="0" w:space="0" w:color="auto"/>
                  </w:divBdr>
                  <w:divsChild>
                    <w:div w:id="1395930439">
                      <w:marLeft w:val="0"/>
                      <w:marRight w:val="0"/>
                      <w:marTop w:val="0"/>
                      <w:marBottom w:val="0"/>
                      <w:divBdr>
                        <w:top w:val="none" w:sz="0" w:space="0" w:color="auto"/>
                        <w:left w:val="none" w:sz="0" w:space="0" w:color="auto"/>
                        <w:bottom w:val="none" w:sz="0" w:space="0" w:color="auto"/>
                        <w:right w:val="none" w:sz="0" w:space="0" w:color="auto"/>
                      </w:divBdr>
                      <w:divsChild>
                        <w:div w:id="654531719">
                          <w:marLeft w:val="-225"/>
                          <w:marRight w:val="-225"/>
                          <w:marTop w:val="0"/>
                          <w:marBottom w:val="0"/>
                          <w:divBdr>
                            <w:top w:val="none" w:sz="0" w:space="0" w:color="auto"/>
                            <w:left w:val="none" w:sz="0" w:space="0" w:color="auto"/>
                            <w:bottom w:val="none" w:sz="0" w:space="0" w:color="auto"/>
                            <w:right w:val="none" w:sz="0" w:space="0" w:color="auto"/>
                          </w:divBdr>
                          <w:divsChild>
                            <w:div w:id="58552475">
                              <w:marLeft w:val="0"/>
                              <w:marRight w:val="0"/>
                              <w:marTop w:val="0"/>
                              <w:marBottom w:val="0"/>
                              <w:divBdr>
                                <w:top w:val="none" w:sz="0" w:space="0" w:color="auto"/>
                                <w:left w:val="none" w:sz="0" w:space="0" w:color="auto"/>
                                <w:bottom w:val="none" w:sz="0" w:space="0" w:color="auto"/>
                                <w:right w:val="none" w:sz="0" w:space="0" w:color="auto"/>
                              </w:divBdr>
                              <w:divsChild>
                                <w:div w:id="828407473">
                                  <w:marLeft w:val="0"/>
                                  <w:marRight w:val="0"/>
                                  <w:marTop w:val="0"/>
                                  <w:marBottom w:val="0"/>
                                  <w:divBdr>
                                    <w:top w:val="none" w:sz="0" w:space="0" w:color="auto"/>
                                    <w:left w:val="none" w:sz="0" w:space="0" w:color="auto"/>
                                    <w:bottom w:val="none" w:sz="0" w:space="0" w:color="auto"/>
                                    <w:right w:val="none" w:sz="0" w:space="0" w:color="auto"/>
                                  </w:divBdr>
                                  <w:divsChild>
                                    <w:div w:id="1817528430">
                                      <w:marLeft w:val="0"/>
                                      <w:marRight w:val="0"/>
                                      <w:marTop w:val="0"/>
                                      <w:marBottom w:val="0"/>
                                      <w:divBdr>
                                        <w:top w:val="none" w:sz="0" w:space="0" w:color="auto"/>
                                        <w:left w:val="none" w:sz="0" w:space="0" w:color="auto"/>
                                        <w:bottom w:val="none" w:sz="0" w:space="0" w:color="auto"/>
                                        <w:right w:val="none" w:sz="0" w:space="0" w:color="auto"/>
                                      </w:divBdr>
                                      <w:divsChild>
                                        <w:div w:id="336344481">
                                          <w:marLeft w:val="0"/>
                                          <w:marRight w:val="0"/>
                                          <w:marTop w:val="0"/>
                                          <w:marBottom w:val="0"/>
                                          <w:divBdr>
                                            <w:top w:val="none" w:sz="0" w:space="0" w:color="auto"/>
                                            <w:left w:val="none" w:sz="0" w:space="0" w:color="auto"/>
                                            <w:bottom w:val="none" w:sz="0" w:space="0" w:color="auto"/>
                                            <w:right w:val="none" w:sz="0" w:space="0" w:color="auto"/>
                                          </w:divBdr>
                                        </w:div>
                                        <w:div w:id="19993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2020-09-28T06:24:00Z</dcterms:created>
  <dcterms:modified xsi:type="dcterms:W3CDTF">2020-09-28T11:20:00Z</dcterms:modified>
</cp:coreProperties>
</file>