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50" w:rsidRPr="00A95750" w:rsidRDefault="00A95750" w:rsidP="00A95750">
      <w:pPr>
        <w:widowControl/>
        <w:spacing w:line="450" w:lineRule="atLeast"/>
        <w:jc w:val="center"/>
        <w:textAlignment w:val="baseline"/>
        <w:outlineLvl w:val="0"/>
        <w:rPr>
          <w:rFonts w:ascii="宋体" w:eastAsia="宋体" w:hAnsi="宋体" w:cs="宋体"/>
          <w:b/>
          <w:bCs/>
          <w:kern w:val="36"/>
          <w:sz w:val="42"/>
          <w:szCs w:val="42"/>
        </w:rPr>
      </w:pPr>
      <w:r w:rsidRPr="00A95750">
        <w:rPr>
          <w:rFonts w:ascii="宋体" w:eastAsia="宋体" w:hAnsi="宋体" w:cs="宋体"/>
          <w:b/>
          <w:bCs/>
          <w:kern w:val="36"/>
          <w:sz w:val="42"/>
          <w:szCs w:val="42"/>
        </w:rPr>
        <w:t>关于开展北京市“专精特新”中小企业自荐工作的通知（2020年）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为进一步促进中小企业转型升级、提升中小企业综合竞争力，指导相关企业申报北京市“专精特新”中小企业，根据《关于推进北京市中小企业“专精特新” 发展的指导意见》等文件要求，我局拟开展北京市“专精特新”中小企业自荐工作，相关事项通知如下：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一、办理流程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（一）自荐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 xml:space="preserve"> “专精特新”中小企业遴选工作主要采用自荐方式进行。符合条件的企业，可登录北京市中小企业公共服务平台，通过自荐入口填报相关企业信息及对应材料，自荐成为北京市“专精特新”中小企业。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（二）评价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市经济和信息化局统筹负责，委托第三方机构进行评价。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（三）公示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对经评价，符合条件的中小企业通过市经济和信息化局网站进行公示，公示期为5个工作日。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（四）公告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对公示无异议的中小企业，授予“北京市‘专精特新’中小企业”称号，在市经济和信息化局网站向社会公告。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二、自荐条件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100" w:firstLine="24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（一）企业基本条件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1.在北京市内工商注册登记并连续经营三年以上，具有独立法人资格的中型、小型和微型企业，企业的划型按照《中小企业划型标准规定》（工信部联企业〔2011〕300号）执行。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2.符合北京市高精尖产业指导意见。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3.近三年无严重违法违规行为、失信行为，且未发生过安全、质量、环境污染事故。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（二）企业专项条件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100" w:firstLine="24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lastRenderedPageBreak/>
        <w:t> 1.专业化。上年度企业营业收入达到1500万元及以上；近两年营业收入平均增长达到10%及以上，且近两年主营业务收入占企业营业收入比重达50%及以上；近两年企业资产负债率和上年度流动资产周转率控制在合理范围；企业从事特定细分市场时间达到3年及以上；企业具有专业化高端人才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2.精细化。企业取得质量、环境和职业健康安全等相关认证；获得技术、工程等资质认定；企业人员中本科及以上学历人员占比较高。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3.特色化。北京市“专精特新”中小企业应具有主导产品（服务），即企业拥有主要从事的特定细分领域的产品（服务）。上年度主导产品（服务）所创造的销售收入占企业营业收入比重较高；拥有与主导产品（服务）相关的发明授权专利或其他知识产权数量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4.新颖化。企业重视产品研发，注重培养研发人员，近两年企业研发经费支出较高。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（三）重点关注条件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具备以下条件之一的企业，同等条件下予以重点关注：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1.获得省级及以上荣誉称号或奖项。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2.入选信用中国（北京）红名单。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3.近两年主持或参与制（修）订相关业务领域的国际标准、国家标准或行业标准。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4.主导产品被认定为制造业单项冠军产品或省级及以上首台套产品、新技术新产品（服务）等。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5.主导产品通过发达国家和地区的认证（国际标准协会行业认证）。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三、管理服务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（一）北京市“专精特新”中小企业称号有效期为三年，在有效期内发现为虚假申报或存在违法违规行为的，一经查实，撤销其北京市“专精特新”中小企业称号，且三年内不得再次申报。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（二）北京市“专精特新”中小企业应积极配合市经济和信息化局及有关部门做好监督管理、信息报送等工作。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（三）根据企业所处行业特征、区域特征，对遴选出的北京市“专精特新”中小企业予以咨询服务、市场开拓、中小企业服务券等政策支持。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lastRenderedPageBreak/>
        <w:t>（四）被列为工信部公布的专精特新“小巨人”企业，直接列为北京市“专精特新”中小企业，期限与专精特新“小巨人”有效期一致。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四、其他事项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1.本次采用网上自荐方式，网站入口： http://www.smebj.cn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2.自荐周期：2020年3月13日——2020年4月17日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3.咨询电话：北京市中小企业公共服务平台： 010-82176996</w:t>
      </w:r>
    </w:p>
    <w:p w:rsidR="00A95750" w:rsidRPr="00A95750" w:rsidRDefault="00A95750" w:rsidP="00A9575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404040"/>
          <w:kern w:val="0"/>
          <w:sz w:val="24"/>
          <w:szCs w:val="24"/>
        </w:rPr>
      </w:pPr>
      <w:r>
        <w:rPr>
          <w:rFonts w:ascii="宋体" w:eastAsia="宋体" w:hAnsi="宋体" w:cs="宋体"/>
          <w:color w:val="404040"/>
          <w:kern w:val="0"/>
          <w:sz w:val="24"/>
          <w:szCs w:val="24"/>
        </w:rPr>
        <w:t> </w:t>
      </w:r>
      <w:bookmarkStart w:id="0" w:name="_GoBack"/>
      <w:bookmarkEnd w:id="0"/>
      <w:r w:rsidRPr="00A95750">
        <w:rPr>
          <w:rFonts w:ascii="宋体" w:eastAsia="宋体" w:hAnsi="宋体" w:cs="宋体"/>
          <w:color w:val="404040"/>
          <w:kern w:val="0"/>
          <w:sz w:val="24"/>
          <w:szCs w:val="24"/>
        </w:rPr>
        <w:t>4.网站技术支持：13552901508</w:t>
      </w:r>
    </w:p>
    <w:p w:rsidR="008D7BDC" w:rsidRPr="005C5FC3" w:rsidRDefault="008D7BDC" w:rsidP="00A95750">
      <w:pPr>
        <w:adjustRightInd w:val="0"/>
        <w:snapToGrid w:val="0"/>
        <w:spacing w:line="360" w:lineRule="auto"/>
        <w:ind w:right="1124" w:firstLineChars="200" w:firstLine="480"/>
        <w:rPr>
          <w:rFonts w:ascii="宋体" w:eastAsia="宋体" w:hAnsi="宋体"/>
          <w:sz w:val="24"/>
          <w:szCs w:val="24"/>
        </w:rPr>
      </w:pPr>
    </w:p>
    <w:sectPr w:rsidR="008D7BDC" w:rsidRPr="005C5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D0" w:rsidRDefault="001F3AD0" w:rsidP="00A67E6C">
      <w:r>
        <w:separator/>
      </w:r>
    </w:p>
  </w:endnote>
  <w:endnote w:type="continuationSeparator" w:id="0">
    <w:p w:rsidR="001F3AD0" w:rsidRDefault="001F3AD0" w:rsidP="00A6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D0" w:rsidRDefault="001F3AD0" w:rsidP="00A67E6C">
      <w:r>
        <w:separator/>
      </w:r>
    </w:p>
  </w:footnote>
  <w:footnote w:type="continuationSeparator" w:id="0">
    <w:p w:rsidR="001F3AD0" w:rsidRDefault="001F3AD0" w:rsidP="00A6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7056"/>
    <w:multiLevelType w:val="multilevel"/>
    <w:tmpl w:val="DBE6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CF"/>
    <w:rsid w:val="001F3AD0"/>
    <w:rsid w:val="00524BCF"/>
    <w:rsid w:val="00530ED5"/>
    <w:rsid w:val="00544486"/>
    <w:rsid w:val="005C5FC3"/>
    <w:rsid w:val="008522C7"/>
    <w:rsid w:val="008D7BDC"/>
    <w:rsid w:val="00A177BB"/>
    <w:rsid w:val="00A67E6C"/>
    <w:rsid w:val="00A95750"/>
    <w:rsid w:val="00CA2E09"/>
    <w:rsid w:val="00CC0BE4"/>
    <w:rsid w:val="00D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1D899-820D-460D-ADE7-B7A68314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2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67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7E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E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588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534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1139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079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20531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41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4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8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0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1CAE2"/>
            <w:right w:val="none" w:sz="0" w:space="0" w:color="auto"/>
          </w:divBdr>
        </w:div>
        <w:div w:id="561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2021-01-11T08:22:00Z</dcterms:created>
  <dcterms:modified xsi:type="dcterms:W3CDTF">2021-01-22T09:50:00Z</dcterms:modified>
</cp:coreProperties>
</file>